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CD" w:rsidRPr="003B1B93" w:rsidRDefault="008B17CD" w:rsidP="00F763EA">
      <w:pPr>
        <w:pStyle w:val="Textoindependiente2"/>
        <w:tabs>
          <w:tab w:val="center" w:pos="4252"/>
          <w:tab w:val="right" w:pos="8504"/>
        </w:tabs>
        <w:jc w:val="center"/>
        <w:rPr>
          <w:b/>
          <w:szCs w:val="32"/>
          <w:lang w:val="es-US"/>
        </w:rPr>
      </w:pPr>
      <w:r w:rsidRPr="003B1B93">
        <w:rPr>
          <w:b/>
          <w:bCs/>
          <w:i/>
          <w:iCs/>
          <w:szCs w:val="32"/>
          <w:lang w:val="es-US"/>
        </w:rPr>
        <w:t xml:space="preserve">Ingeniería </w:t>
      </w:r>
      <w:r w:rsidR="00071B2B" w:rsidRPr="003B1B93">
        <w:rPr>
          <w:b/>
          <w:bCs/>
          <w:i/>
          <w:iCs/>
          <w:szCs w:val="32"/>
          <w:lang w:val="es-US"/>
        </w:rPr>
        <w:t>Agrícola</w:t>
      </w:r>
      <w:r w:rsidRPr="003B1B93">
        <w:rPr>
          <w:b/>
          <w:bCs/>
          <w:i/>
          <w:szCs w:val="32"/>
          <w:lang w:val="es-US"/>
        </w:rPr>
        <w:t xml:space="preserve"> </w:t>
      </w:r>
      <w:r w:rsidRPr="003B1B93">
        <w:rPr>
          <w:b/>
          <w:bCs/>
          <w:szCs w:val="32"/>
          <w:lang w:val="es-US"/>
        </w:rPr>
        <w:t>(</w:t>
      </w:r>
      <w:r w:rsidR="008E3E19" w:rsidRPr="003B1B93">
        <w:rPr>
          <w:b/>
          <w:szCs w:val="32"/>
          <w:lang w:val="es-US"/>
        </w:rPr>
        <w:t>202</w:t>
      </w:r>
      <w:r w:rsidR="00DC52A8">
        <w:rPr>
          <w:b/>
          <w:szCs w:val="32"/>
          <w:lang w:val="es-US"/>
        </w:rPr>
        <w:t>4</w:t>
      </w:r>
      <w:r w:rsidR="008E3E19" w:rsidRPr="003B1B93">
        <w:rPr>
          <w:b/>
          <w:szCs w:val="32"/>
          <w:lang w:val="es-US"/>
        </w:rPr>
        <w:t>)</w:t>
      </w:r>
    </w:p>
    <w:p w:rsidR="004B2F2D" w:rsidRPr="003B1B93" w:rsidRDefault="004B2F2D" w:rsidP="00F763EA">
      <w:pPr>
        <w:tabs>
          <w:tab w:val="left" w:pos="-360"/>
        </w:tabs>
        <w:autoSpaceDE w:val="0"/>
        <w:autoSpaceDN w:val="0"/>
        <w:adjustRightInd w:val="0"/>
        <w:jc w:val="center"/>
        <w:rPr>
          <w:rStyle w:val="A5"/>
          <w:sz w:val="20"/>
          <w:szCs w:val="20"/>
          <w:shd w:val="clear" w:color="auto" w:fill="000000"/>
          <w:lang w:val="pt-BR"/>
        </w:rPr>
      </w:pPr>
      <w:r w:rsidRPr="003B1B93">
        <w:rPr>
          <w:rStyle w:val="A5"/>
          <w:sz w:val="20"/>
          <w:szCs w:val="20"/>
          <w:shd w:val="clear" w:color="auto" w:fill="000000"/>
          <w:lang w:val="pt-BR"/>
        </w:rPr>
        <w:t>ÍNDICE ACUMULATIVO / ACCUMULATIVE INDEX</w:t>
      </w:r>
    </w:p>
    <w:p w:rsidR="008B17CD" w:rsidRPr="003B1B93" w:rsidRDefault="008B17CD" w:rsidP="004B2F2D">
      <w:pPr>
        <w:pStyle w:val="Textoindependiente2"/>
        <w:tabs>
          <w:tab w:val="center" w:pos="4252"/>
          <w:tab w:val="right" w:pos="8504"/>
        </w:tabs>
        <w:jc w:val="right"/>
        <w:rPr>
          <w:sz w:val="20"/>
          <w:szCs w:val="20"/>
          <w:lang w:val="es-US"/>
        </w:rPr>
      </w:pPr>
    </w:p>
    <w:tbl>
      <w:tblPr>
        <w:tblStyle w:val="Tablaclsica1"/>
        <w:tblW w:w="8621" w:type="dxa"/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2808"/>
        <w:gridCol w:w="683"/>
        <w:gridCol w:w="87"/>
        <w:gridCol w:w="633"/>
        <w:gridCol w:w="900"/>
      </w:tblGrid>
      <w:tr w:rsidR="00DC52A8" w:rsidRPr="003B1B93" w:rsidTr="00DC52A8">
        <w:trPr>
          <w:trHeight w:val="223"/>
        </w:trPr>
        <w:tc>
          <w:tcPr>
            <w:tcW w:w="675" w:type="dxa"/>
          </w:tcPr>
          <w:p w:rsidR="00DC52A8" w:rsidRPr="003B1B93" w:rsidRDefault="00DC52A8" w:rsidP="0074247E">
            <w:pPr>
              <w:rPr>
                <w:b/>
                <w:bCs/>
                <w:sz w:val="20"/>
                <w:szCs w:val="20"/>
                <w:lang w:val="es-ES_tradnl"/>
              </w:rPr>
            </w:pPr>
            <w:r w:rsidRPr="003B1B93">
              <w:rPr>
                <w:b/>
                <w:bCs/>
                <w:sz w:val="20"/>
                <w:szCs w:val="20"/>
                <w:lang w:val="es-ES_tradnl"/>
              </w:rPr>
              <w:t>No.</w:t>
            </w:r>
          </w:p>
        </w:tc>
        <w:tc>
          <w:tcPr>
            <w:tcW w:w="2835" w:type="dxa"/>
          </w:tcPr>
          <w:p w:rsidR="00DC52A8" w:rsidRPr="003B1B93" w:rsidRDefault="00DC52A8" w:rsidP="00C30494">
            <w:pPr>
              <w:rPr>
                <w:b/>
                <w:bCs/>
                <w:sz w:val="20"/>
                <w:szCs w:val="20"/>
                <w:lang w:val="es-ES_tradnl"/>
              </w:rPr>
            </w:pPr>
            <w:r w:rsidRPr="003B1B93">
              <w:rPr>
                <w:b/>
                <w:bCs/>
                <w:sz w:val="20"/>
                <w:szCs w:val="20"/>
                <w:lang w:val="es-ES_tradnl"/>
              </w:rPr>
              <w:t>AUTOR(ES)</w:t>
            </w:r>
          </w:p>
        </w:tc>
        <w:tc>
          <w:tcPr>
            <w:tcW w:w="2808" w:type="dxa"/>
          </w:tcPr>
          <w:p w:rsidR="00DC52A8" w:rsidRPr="003B1B93" w:rsidRDefault="00DC52A8" w:rsidP="00C30494">
            <w:pPr>
              <w:pStyle w:val="Ttulo3"/>
              <w:jc w:val="left"/>
              <w:outlineLvl w:val="2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TÍTULO</w:t>
            </w:r>
          </w:p>
        </w:tc>
        <w:tc>
          <w:tcPr>
            <w:tcW w:w="770" w:type="dxa"/>
            <w:gridSpan w:val="2"/>
          </w:tcPr>
          <w:p w:rsidR="00DC52A8" w:rsidRPr="003B1B93" w:rsidRDefault="00DC52A8" w:rsidP="0074247E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3B1B93">
              <w:rPr>
                <w:b/>
                <w:bCs/>
                <w:sz w:val="20"/>
                <w:szCs w:val="20"/>
                <w:lang w:val="es-ES_tradnl"/>
              </w:rPr>
              <w:t>VOL.</w:t>
            </w:r>
          </w:p>
        </w:tc>
        <w:tc>
          <w:tcPr>
            <w:tcW w:w="633" w:type="dxa"/>
          </w:tcPr>
          <w:p w:rsidR="00DC52A8" w:rsidRPr="003B1B93" w:rsidRDefault="00DC52A8" w:rsidP="0074247E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3B1B93">
              <w:rPr>
                <w:b/>
                <w:bCs/>
                <w:sz w:val="20"/>
                <w:szCs w:val="20"/>
                <w:lang w:val="es-ES_tradnl"/>
              </w:rPr>
              <w:t>No.</w:t>
            </w:r>
          </w:p>
        </w:tc>
        <w:tc>
          <w:tcPr>
            <w:tcW w:w="900" w:type="dxa"/>
          </w:tcPr>
          <w:p w:rsidR="00DC52A8" w:rsidRPr="003B1B93" w:rsidRDefault="00DC52A8" w:rsidP="0074247E">
            <w:pPr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3B1B93">
              <w:rPr>
                <w:b/>
                <w:bCs/>
                <w:sz w:val="20"/>
                <w:szCs w:val="20"/>
                <w:lang w:val="es-ES_tradnl"/>
              </w:rPr>
              <w:t>AÑO</w:t>
            </w:r>
          </w:p>
        </w:tc>
      </w:tr>
      <w:tr w:rsidR="00DC52A8" w:rsidRPr="003B1B93" w:rsidTr="00DC52A8">
        <w:trPr>
          <w:trHeight w:val="469"/>
        </w:trPr>
        <w:tc>
          <w:tcPr>
            <w:tcW w:w="675" w:type="dxa"/>
          </w:tcPr>
          <w:p w:rsidR="00DC52A8" w:rsidRPr="003B1B93" w:rsidRDefault="00325DB7" w:rsidP="00DC52A8">
            <w:pPr>
              <w:rPr>
                <w:sz w:val="20"/>
                <w:szCs w:val="20"/>
                <w:lang w:val="es-ES_tradnl"/>
              </w:rPr>
            </w:pPr>
            <w:r w:rsidRPr="003B1B93">
              <w:rPr>
                <w:sz w:val="20"/>
                <w:szCs w:val="20"/>
                <w:lang w:val="es-ES_tradnl"/>
              </w:rPr>
              <w:t>4</w:t>
            </w:r>
            <w:r>
              <w:rPr>
                <w:sz w:val="20"/>
                <w:szCs w:val="20"/>
                <w:lang w:val="es-ES_tradnl"/>
              </w:rPr>
              <w:t>86</w:t>
            </w:r>
          </w:p>
        </w:tc>
        <w:tc>
          <w:tcPr>
            <w:tcW w:w="2835" w:type="dxa"/>
          </w:tcPr>
          <w:p w:rsidR="0065368F" w:rsidRPr="004E4B70" w:rsidRDefault="0065368F" w:rsidP="00C30494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Julián Herrera-</w:t>
            </w:r>
            <w:r w:rsidRPr="004E4B70">
              <w:rPr>
                <w:sz w:val="20"/>
                <w:szCs w:val="20"/>
              </w:rPr>
              <w:t>Puebla, Felicita González</w:t>
            </w:r>
            <w:r>
              <w:rPr>
                <w:sz w:val="20"/>
                <w:szCs w:val="20"/>
              </w:rPr>
              <w:t>-</w:t>
            </w:r>
            <w:r w:rsidRPr="004E4B70">
              <w:rPr>
                <w:sz w:val="20"/>
                <w:szCs w:val="20"/>
              </w:rPr>
              <w:t>Robaina, Orlando Sarmiento</w:t>
            </w:r>
            <w:r>
              <w:rPr>
                <w:sz w:val="20"/>
                <w:szCs w:val="20"/>
              </w:rPr>
              <w:t>-</w:t>
            </w:r>
            <w:r w:rsidRPr="004E4B70">
              <w:rPr>
                <w:sz w:val="20"/>
                <w:szCs w:val="20"/>
              </w:rPr>
              <w:t>García, Reinaldo Cu</w:t>
            </w:r>
            <w:r>
              <w:rPr>
                <w:sz w:val="20"/>
                <w:szCs w:val="20"/>
              </w:rPr>
              <w:t>n-</w:t>
            </w:r>
            <w:r w:rsidRPr="004E4B70">
              <w:rPr>
                <w:sz w:val="20"/>
                <w:szCs w:val="20"/>
              </w:rPr>
              <w:t>González, Yoima Chaterlán</w:t>
            </w:r>
            <w:r>
              <w:rPr>
                <w:sz w:val="20"/>
                <w:szCs w:val="20"/>
              </w:rPr>
              <w:t>-</w:t>
            </w:r>
            <w:r w:rsidRPr="004E4B70">
              <w:rPr>
                <w:sz w:val="20"/>
                <w:szCs w:val="20"/>
              </w:rPr>
              <w:t>Durruthy; Enrique CisnerosZayas</w:t>
            </w:r>
          </w:p>
          <w:p w:rsidR="00DC52A8" w:rsidRPr="003B1B93" w:rsidRDefault="00DC52A8" w:rsidP="00C30494">
            <w:pPr>
              <w:rPr>
                <w:bCs/>
                <w:i/>
                <w:caps/>
                <w:sz w:val="20"/>
                <w:szCs w:val="20"/>
                <w:highlight w:val="yellow"/>
                <w:lang w:val="es-MX" w:eastAsia="es-MX"/>
              </w:rPr>
            </w:pPr>
            <w:r w:rsidRPr="003B1B93">
              <w:rPr>
                <w:rFonts w:eastAsia="TimesNewRomanPSMT"/>
                <w:sz w:val="20"/>
                <w:szCs w:val="20"/>
              </w:rPr>
              <w:t>.</w:t>
            </w:r>
          </w:p>
        </w:tc>
        <w:tc>
          <w:tcPr>
            <w:tcW w:w="2808" w:type="dxa"/>
          </w:tcPr>
          <w:p w:rsidR="0065368F" w:rsidRPr="00D7152F" w:rsidRDefault="0065368F" w:rsidP="00C30494">
            <w:pPr>
              <w:shd w:val="clear" w:color="auto" w:fill="FDFDF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152F">
              <w:rPr>
                <w:color w:val="000000"/>
                <w:sz w:val="20"/>
                <w:szCs w:val="20"/>
              </w:rPr>
              <w:t>Coeficiente del tanque evaporímetro Clase A para estimar la evapotranspiración de referencia en la provincia Artemisa</w:t>
            </w:r>
            <w:r>
              <w:rPr>
                <w:color w:val="000000"/>
                <w:sz w:val="20"/>
                <w:szCs w:val="20"/>
              </w:rPr>
              <w:t xml:space="preserve"> (Coefficient of the Class A Pan Evaporimeter to Estimate the Reference E</w:t>
            </w:r>
            <w:r w:rsidRPr="00D7152F">
              <w:rPr>
                <w:color w:val="000000"/>
                <w:sz w:val="20"/>
                <w:szCs w:val="20"/>
              </w:rPr>
              <w:t>vap</w:t>
            </w:r>
            <w:r>
              <w:rPr>
                <w:color w:val="000000"/>
                <w:sz w:val="20"/>
                <w:szCs w:val="20"/>
              </w:rPr>
              <w:t>otranspiration in the Artemisa P</w:t>
            </w:r>
            <w:r w:rsidRPr="00D7152F">
              <w:rPr>
                <w:color w:val="000000"/>
                <w:sz w:val="20"/>
                <w:szCs w:val="20"/>
              </w:rPr>
              <w:t>rovince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DC52A8" w:rsidRPr="003B1B93" w:rsidRDefault="00DC52A8" w:rsidP="00C30494">
            <w:pPr>
              <w:contextualSpacing/>
              <w:rPr>
                <w:iCs/>
                <w:sz w:val="20"/>
                <w:szCs w:val="20"/>
                <w:highlight w:val="yellow"/>
                <w:lang w:val="es-MX" w:eastAsia="es-MX"/>
              </w:rPr>
            </w:pPr>
          </w:p>
        </w:tc>
        <w:tc>
          <w:tcPr>
            <w:tcW w:w="77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33" w:type="dxa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  <w:lang w:val="es-ES_tradnl"/>
              </w:rPr>
            </w:pPr>
            <w:r w:rsidRPr="003B1B93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65368F" w:rsidRPr="003B1B93" w:rsidTr="00DC52A8">
        <w:tc>
          <w:tcPr>
            <w:tcW w:w="675" w:type="dxa"/>
          </w:tcPr>
          <w:p w:rsidR="0065368F" w:rsidRPr="003B1B93" w:rsidRDefault="0065368F" w:rsidP="0065368F">
            <w:pPr>
              <w:rPr>
                <w:sz w:val="20"/>
                <w:szCs w:val="20"/>
                <w:lang w:val="es-ES_tradnl"/>
              </w:rPr>
            </w:pPr>
            <w:r w:rsidRPr="003B1B93">
              <w:rPr>
                <w:sz w:val="20"/>
                <w:szCs w:val="20"/>
                <w:lang w:val="es-ES_tradnl"/>
              </w:rPr>
              <w:t>4</w:t>
            </w:r>
            <w:r>
              <w:rPr>
                <w:sz w:val="20"/>
                <w:szCs w:val="20"/>
                <w:lang w:val="es-ES_tradnl"/>
              </w:rPr>
              <w:t>87</w:t>
            </w:r>
          </w:p>
        </w:tc>
        <w:tc>
          <w:tcPr>
            <w:tcW w:w="2835" w:type="dxa"/>
          </w:tcPr>
          <w:p w:rsidR="00551A60" w:rsidRPr="00044E87" w:rsidRDefault="00551A60" w:rsidP="00C3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US"/>
              </w:rPr>
              <w:t>Liz Brenda Toledo-</w:t>
            </w:r>
            <w:r w:rsidRPr="00044E87">
              <w:rPr>
                <w:sz w:val="20"/>
                <w:szCs w:val="20"/>
                <w:lang w:val="es-US"/>
              </w:rPr>
              <w:t>Pérez</w:t>
            </w:r>
            <w:r w:rsidR="00CA179E">
              <w:rPr>
                <w:sz w:val="20"/>
                <w:szCs w:val="20"/>
                <w:lang w:val="es-US"/>
              </w:rPr>
              <w:t>,</w:t>
            </w:r>
            <w:r w:rsidRPr="00044E87">
              <w:rPr>
                <w:sz w:val="20"/>
                <w:szCs w:val="20"/>
                <w:lang w:val="es-US"/>
              </w:rPr>
              <w:t xml:space="preserve"> </w:t>
            </w:r>
            <w:r>
              <w:rPr>
                <w:sz w:val="20"/>
                <w:szCs w:val="20"/>
              </w:rPr>
              <w:t>Felicita González-</w:t>
            </w:r>
            <w:r w:rsidRPr="00044E87">
              <w:rPr>
                <w:sz w:val="20"/>
                <w:szCs w:val="20"/>
              </w:rPr>
              <w:t>Robaina</w:t>
            </w:r>
            <w:r w:rsidR="00CA179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Enrique Cisneros-</w:t>
            </w:r>
            <w:r w:rsidRPr="00044E87">
              <w:rPr>
                <w:sz w:val="20"/>
                <w:szCs w:val="20"/>
              </w:rPr>
              <w:t>Zayas, Ing. Luis Hirán Riverol</w:t>
            </w:r>
            <w:r>
              <w:rPr>
                <w:sz w:val="20"/>
                <w:szCs w:val="20"/>
              </w:rPr>
              <w:t>-</w:t>
            </w:r>
            <w:r w:rsidRPr="00044E87">
              <w:rPr>
                <w:sz w:val="20"/>
                <w:szCs w:val="20"/>
              </w:rPr>
              <w:t>Marrero</w:t>
            </w:r>
            <w:r w:rsidR="00CA179E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Carmen Duarte-</w:t>
            </w:r>
            <w:r w:rsidRPr="00044E87">
              <w:rPr>
                <w:sz w:val="20"/>
                <w:szCs w:val="20"/>
              </w:rPr>
              <w:t>Díaz</w:t>
            </w:r>
          </w:p>
          <w:p w:rsidR="0065368F" w:rsidRPr="003B1B93" w:rsidRDefault="0065368F" w:rsidP="00C3049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65368F" w:rsidRPr="001E76BB" w:rsidRDefault="0065368F" w:rsidP="00C30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76BB">
              <w:rPr>
                <w:sz w:val="20"/>
                <w:szCs w:val="20"/>
              </w:rPr>
              <w:t>Predicción del rendimiento en el frijol para el escenario climático SSP1-2.6</w:t>
            </w:r>
            <w:r w:rsidR="00551A60">
              <w:rPr>
                <w:sz w:val="20"/>
                <w:szCs w:val="20"/>
              </w:rPr>
              <w:t xml:space="preserve">  </w:t>
            </w:r>
            <w:r w:rsidR="00551A60">
              <w:rPr>
                <w:sz w:val="20"/>
                <w:szCs w:val="20"/>
                <w:lang w:val="en-US"/>
              </w:rPr>
              <w:t>(</w:t>
            </w:r>
            <w:r w:rsidR="00551A60" w:rsidRPr="001E76BB">
              <w:rPr>
                <w:sz w:val="20"/>
                <w:szCs w:val="20"/>
                <w:lang w:val="en-US"/>
              </w:rPr>
              <w:t>Prediction of bean yield for the SSP1-2.6 climate scenario</w:t>
            </w:r>
            <w:r w:rsidR="00551A6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683" w:type="dxa"/>
          </w:tcPr>
          <w:p w:rsidR="0065368F" w:rsidRDefault="0065368F" w:rsidP="0065368F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65368F" w:rsidRPr="003B1B93" w:rsidRDefault="0065368F" w:rsidP="0065368F">
            <w:pPr>
              <w:jc w:val="center"/>
              <w:rPr>
                <w:sz w:val="20"/>
                <w:szCs w:val="20"/>
                <w:lang w:val="es-ES_tradnl"/>
              </w:rPr>
            </w:pPr>
            <w:r w:rsidRPr="003B1B93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00" w:type="dxa"/>
          </w:tcPr>
          <w:p w:rsidR="0065368F" w:rsidRDefault="0065368F" w:rsidP="0065368F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65368F" w:rsidRPr="003B1B93" w:rsidTr="00DC52A8">
        <w:tc>
          <w:tcPr>
            <w:tcW w:w="675" w:type="dxa"/>
          </w:tcPr>
          <w:p w:rsidR="0065368F" w:rsidRPr="003B1B93" w:rsidRDefault="0065368F" w:rsidP="0065368F">
            <w:pPr>
              <w:rPr>
                <w:sz w:val="20"/>
                <w:szCs w:val="20"/>
                <w:lang w:val="es-ES_tradnl"/>
              </w:rPr>
            </w:pPr>
            <w:r w:rsidRPr="003B1B93">
              <w:rPr>
                <w:sz w:val="20"/>
                <w:szCs w:val="20"/>
                <w:lang w:val="es-ES_tradnl"/>
              </w:rPr>
              <w:t>4</w:t>
            </w:r>
            <w:r>
              <w:rPr>
                <w:sz w:val="20"/>
                <w:szCs w:val="20"/>
                <w:lang w:val="es-ES_tradnl"/>
              </w:rPr>
              <w:t>88</w:t>
            </w:r>
          </w:p>
        </w:tc>
        <w:tc>
          <w:tcPr>
            <w:tcW w:w="2835" w:type="dxa"/>
          </w:tcPr>
          <w:p w:rsidR="0065368F" w:rsidRPr="00551A60" w:rsidRDefault="00551A60" w:rsidP="00C30494">
            <w:pPr>
              <w:spacing w:after="120"/>
              <w:rPr>
                <w:i/>
                <w:sz w:val="20"/>
                <w:szCs w:val="20"/>
                <w:highlight w:val="yellow"/>
                <w:lang w:val="es-MX"/>
              </w:rPr>
            </w:pPr>
            <w:r w:rsidRPr="00551A60">
              <w:rPr>
                <w:sz w:val="20"/>
                <w:szCs w:val="20"/>
              </w:rPr>
              <w:t>Enrique Cisneros-Zayas, Carmen Duarte-Díaz, Felicita González-Robaina, Luis H. Riverol-Marrero</w:t>
            </w:r>
          </w:p>
        </w:tc>
        <w:tc>
          <w:tcPr>
            <w:tcW w:w="2808" w:type="dxa"/>
          </w:tcPr>
          <w:p w:rsidR="00551A60" w:rsidRPr="00551A60" w:rsidRDefault="00551A60" w:rsidP="00C3049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51A60">
              <w:rPr>
                <w:sz w:val="20"/>
                <w:szCs w:val="20"/>
              </w:rPr>
              <w:t>Evaluación hidráulica del aspersor de impacto modelo RC-FARM (</w:t>
            </w:r>
            <w:r w:rsidRPr="00551A60">
              <w:rPr>
                <w:color w:val="000000" w:themeColor="text1"/>
                <w:sz w:val="20"/>
                <w:szCs w:val="20"/>
                <w:lang w:val="en-US"/>
              </w:rPr>
              <w:t>Hydraulic Evaluation of the Impact Sprinkler RC-FARM Model)</w:t>
            </w:r>
          </w:p>
          <w:p w:rsidR="0065368F" w:rsidRPr="00551A60" w:rsidRDefault="0065368F" w:rsidP="00C30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683" w:type="dxa"/>
          </w:tcPr>
          <w:p w:rsidR="0065368F" w:rsidRDefault="0065368F" w:rsidP="0065368F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65368F" w:rsidRPr="003B1B93" w:rsidRDefault="0065368F" w:rsidP="0065368F">
            <w:pPr>
              <w:jc w:val="center"/>
              <w:rPr>
                <w:sz w:val="20"/>
                <w:szCs w:val="20"/>
                <w:lang w:val="es-ES_tradnl"/>
              </w:rPr>
            </w:pPr>
            <w:r w:rsidRPr="003B1B93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00" w:type="dxa"/>
          </w:tcPr>
          <w:p w:rsidR="0065368F" w:rsidRDefault="0065368F" w:rsidP="0065368F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DC52A8" w:rsidP="00325DB7">
            <w:pPr>
              <w:rPr>
                <w:sz w:val="20"/>
                <w:szCs w:val="20"/>
                <w:lang w:val="es-ES_tradnl"/>
              </w:rPr>
            </w:pPr>
            <w:r w:rsidRPr="003B1B93">
              <w:rPr>
                <w:sz w:val="20"/>
                <w:szCs w:val="20"/>
                <w:lang w:val="es-ES_tradnl"/>
              </w:rPr>
              <w:t>4</w:t>
            </w:r>
            <w:r w:rsidR="00325DB7">
              <w:rPr>
                <w:sz w:val="20"/>
                <w:szCs w:val="20"/>
                <w:lang w:val="es-ES_tradnl"/>
              </w:rPr>
              <w:t>8</w:t>
            </w:r>
            <w:r w:rsidRPr="003B1B93">
              <w:rPr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2835" w:type="dxa"/>
          </w:tcPr>
          <w:p w:rsidR="00551A60" w:rsidRPr="00240212" w:rsidRDefault="00551A60" w:rsidP="00C3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Danurys Lara-</w:t>
            </w:r>
            <w:r w:rsidRPr="00240212">
              <w:rPr>
                <w:sz w:val="20"/>
                <w:szCs w:val="20"/>
              </w:rPr>
              <w:t>Acosta</w:t>
            </w:r>
            <w:r>
              <w:rPr>
                <w:sz w:val="20"/>
                <w:szCs w:val="20"/>
              </w:rPr>
              <w:t>, María Caridad Nápoles-</w:t>
            </w:r>
            <w:r w:rsidRPr="00240212">
              <w:rPr>
                <w:sz w:val="20"/>
                <w:szCs w:val="20"/>
              </w:rPr>
              <w:t xml:space="preserve">García, Alejandro Bernardo </w:t>
            </w:r>
            <w:r>
              <w:rPr>
                <w:sz w:val="20"/>
                <w:szCs w:val="20"/>
              </w:rPr>
              <w:t>Falcón-</w:t>
            </w:r>
            <w:r w:rsidRPr="00240212">
              <w:rPr>
                <w:sz w:val="20"/>
                <w:szCs w:val="20"/>
              </w:rPr>
              <w:t>Rodríguez</w:t>
            </w:r>
          </w:p>
          <w:p w:rsidR="00DC52A8" w:rsidRPr="003B1B93" w:rsidRDefault="00DC52A8" w:rsidP="00C30494">
            <w:pPr>
              <w:autoSpaceDE w:val="0"/>
              <w:autoSpaceDN w:val="0"/>
              <w:adjustRightInd w:val="0"/>
              <w:spacing w:after="120"/>
              <w:ind w:right="34"/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551A60" w:rsidRPr="00F95B03" w:rsidRDefault="00551A60" w:rsidP="00C304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95B03">
              <w:rPr>
                <w:sz w:val="20"/>
                <w:szCs w:val="20"/>
              </w:rPr>
              <w:t>Combinación de diferentes formas de aplicación de Pectimorf</w:t>
            </w:r>
            <w:r w:rsidRPr="00F95B03">
              <w:rPr>
                <w:sz w:val="20"/>
                <w:szCs w:val="20"/>
                <w:vertAlign w:val="superscript"/>
              </w:rPr>
              <w:t xml:space="preserve">® </w:t>
            </w:r>
            <w:r w:rsidRPr="00F95B03">
              <w:rPr>
                <w:sz w:val="20"/>
                <w:szCs w:val="20"/>
              </w:rPr>
              <w:t xml:space="preserve">en plantas de </w:t>
            </w:r>
            <w:r w:rsidRPr="00F95B03">
              <w:rPr>
                <w:iCs/>
                <w:sz w:val="20"/>
                <w:szCs w:val="20"/>
              </w:rPr>
              <w:t>Phaseolus vulgaris</w:t>
            </w:r>
            <w:r w:rsidRPr="00F95B03">
              <w:rPr>
                <w:sz w:val="20"/>
                <w:szCs w:val="20"/>
              </w:rPr>
              <w:t xml:space="preserve"> L. biofertilizadas</w:t>
            </w:r>
            <w:r>
              <w:rPr>
                <w:sz w:val="20"/>
                <w:szCs w:val="20"/>
              </w:rPr>
              <w:t xml:space="preserve"> (</w:t>
            </w:r>
            <w:r w:rsidRPr="00F95B03">
              <w:rPr>
                <w:sz w:val="20"/>
                <w:szCs w:val="20"/>
                <w:lang w:val="en-US"/>
              </w:rPr>
              <w:t>Combination of different forms of application of Pectimorf® in biofertilized Phaseolus vulgaris L. plants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DC52A8" w:rsidRPr="003B1B93" w:rsidRDefault="00DC52A8" w:rsidP="00C30494">
            <w:pPr>
              <w:rPr>
                <w:color w:val="221E1F"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rPr>
          <w:trHeight w:val="224"/>
        </w:trPr>
        <w:tc>
          <w:tcPr>
            <w:tcW w:w="675" w:type="dxa"/>
          </w:tcPr>
          <w:p w:rsidR="00DC52A8" w:rsidRPr="003B1B93" w:rsidRDefault="00DC52A8" w:rsidP="00325DB7">
            <w:pPr>
              <w:rPr>
                <w:sz w:val="20"/>
                <w:szCs w:val="20"/>
                <w:lang w:val="es-ES_tradnl"/>
              </w:rPr>
            </w:pPr>
            <w:r w:rsidRPr="003B1B93">
              <w:rPr>
                <w:sz w:val="20"/>
                <w:szCs w:val="20"/>
                <w:lang w:val="es-ES_tradnl"/>
              </w:rPr>
              <w:t>4</w:t>
            </w:r>
            <w:r w:rsidR="00325DB7">
              <w:rPr>
                <w:sz w:val="20"/>
                <w:szCs w:val="20"/>
                <w:lang w:val="es-ES_tradnl"/>
              </w:rPr>
              <w:t>9</w:t>
            </w:r>
            <w:r w:rsidRPr="003B1B93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2835" w:type="dxa"/>
          </w:tcPr>
          <w:p w:rsidR="00551A60" w:rsidRPr="00AF0736" w:rsidRDefault="00551A60" w:rsidP="00C3049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Dailín Rodríguez-</w:t>
            </w:r>
            <w:r w:rsidRPr="003D6864">
              <w:rPr>
                <w:sz w:val="20"/>
                <w:szCs w:val="20"/>
              </w:rPr>
              <w:t>Tassé</w:t>
            </w:r>
            <w:r>
              <w:rPr>
                <w:sz w:val="20"/>
                <w:szCs w:val="20"/>
              </w:rPr>
              <w:t>, René Nivardo Barbosa-</w:t>
            </w:r>
            <w:r w:rsidR="000A39B8" w:rsidRPr="003D6864">
              <w:rPr>
                <w:sz w:val="20"/>
                <w:szCs w:val="20"/>
              </w:rPr>
              <w:t>García</w:t>
            </w:r>
            <w:r w:rsidR="000A39B8">
              <w:rPr>
                <w:sz w:val="20"/>
                <w:szCs w:val="20"/>
              </w:rPr>
              <w:t>,</w:t>
            </w:r>
            <w:r w:rsidR="000A39B8" w:rsidRPr="003D6864">
              <w:rPr>
                <w:sz w:val="20"/>
                <w:szCs w:val="20"/>
                <w:vertAlign w:val="superscript"/>
              </w:rPr>
              <w:t xml:space="preserve"> </w:t>
            </w:r>
            <w:r w:rsidR="000A39B8">
              <w:rPr>
                <w:sz w:val="20"/>
                <w:szCs w:val="20"/>
              </w:rPr>
              <w:t>Yaquelin</w:t>
            </w:r>
            <w:r w:rsidRPr="00842427">
              <w:rPr>
                <w:sz w:val="20"/>
                <w:szCs w:val="20"/>
              </w:rPr>
              <w:t xml:space="preserve"> Puchades-Isaguirre</w:t>
            </w:r>
          </w:p>
          <w:p w:rsidR="00DC52A8" w:rsidRPr="003B1B93" w:rsidRDefault="00DC52A8" w:rsidP="00C30494">
            <w:pPr>
              <w:spacing w:after="120"/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551A60" w:rsidRPr="005D5A49" w:rsidRDefault="00551A60" w:rsidP="00C30494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  <w:lang w:val="en-US"/>
              </w:rPr>
            </w:pPr>
            <w:r w:rsidRPr="005D5A49">
              <w:rPr>
                <w:sz w:val="20"/>
                <w:szCs w:val="20"/>
              </w:rPr>
              <w:t>Cobertura inalterada, alternativa agroecológica sustentable para reducir el porcentaje de arvenses en caña de azúcar</w:t>
            </w:r>
            <w:r>
              <w:rPr>
                <w:sz w:val="20"/>
                <w:szCs w:val="20"/>
              </w:rPr>
              <w:t xml:space="preserve"> (</w:t>
            </w:r>
            <w:r w:rsidRPr="005D5A49">
              <w:rPr>
                <w:sz w:val="20"/>
                <w:szCs w:val="20"/>
                <w:lang w:val="en-US"/>
              </w:rPr>
              <w:t>Unaltered coverage, a sustainable agroecological alternative to reduce the percentage of weeds in sugar cane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DC52A8" w:rsidRPr="003B1B93" w:rsidRDefault="00DC52A8" w:rsidP="00C30494">
            <w:pPr>
              <w:autoSpaceDE w:val="0"/>
              <w:autoSpaceDN w:val="0"/>
              <w:adjustRightInd w:val="0"/>
              <w:spacing w:after="40" w:line="201" w:lineRule="atLeast"/>
              <w:rPr>
                <w:color w:val="221E1F"/>
                <w:sz w:val="20"/>
                <w:szCs w:val="20"/>
                <w:highlight w:val="yellow"/>
                <w:lang w:val="es-MX" w:eastAsia="es-US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rPr>
          <w:trHeight w:val="180"/>
        </w:trPr>
        <w:tc>
          <w:tcPr>
            <w:tcW w:w="675" w:type="dxa"/>
          </w:tcPr>
          <w:p w:rsidR="00DC52A8" w:rsidRPr="003B1B93" w:rsidRDefault="00325DB7" w:rsidP="00DC52A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  <w:r w:rsidR="00DC52A8" w:rsidRPr="003B1B9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</w:tcPr>
          <w:p w:rsidR="00551A60" w:rsidRPr="00161540" w:rsidRDefault="00551A60" w:rsidP="00C3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 Barrera-</w:t>
            </w:r>
            <w:r w:rsidRPr="00161540">
              <w:rPr>
                <w:sz w:val="20"/>
                <w:szCs w:val="20"/>
              </w:rPr>
              <w:t>Fontanet</w:t>
            </w:r>
            <w:r>
              <w:rPr>
                <w:sz w:val="20"/>
                <w:szCs w:val="20"/>
              </w:rPr>
              <w:t>, Rigoberto Martínez-Ramírez, Elier Pérez-Herrera, Rafael Zuaznábar-Zuaznábar y Dailín Rodríguez-</w:t>
            </w:r>
            <w:r w:rsidRPr="00161540">
              <w:rPr>
                <w:sz w:val="20"/>
                <w:szCs w:val="20"/>
              </w:rPr>
              <w:t>Tassé</w:t>
            </w:r>
          </w:p>
          <w:p w:rsidR="00DC52A8" w:rsidRPr="003B1B93" w:rsidRDefault="00DC52A8" w:rsidP="00C3049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551A60" w:rsidRPr="005D5A49" w:rsidRDefault="00551A60" w:rsidP="00C30494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  <w:lang w:val="en-US"/>
              </w:rPr>
            </w:pPr>
            <w:r w:rsidRPr="005D5A49">
              <w:rPr>
                <w:sz w:val="20"/>
                <w:szCs w:val="20"/>
              </w:rPr>
              <w:t xml:space="preserve">Distribución espacio temporal de </w:t>
            </w:r>
            <w:r w:rsidRPr="005D5A49">
              <w:rPr>
                <w:iCs/>
                <w:sz w:val="20"/>
                <w:szCs w:val="20"/>
              </w:rPr>
              <w:t>Leucaena leucocephala</w:t>
            </w:r>
            <w:r w:rsidRPr="005D5A49">
              <w:rPr>
                <w:sz w:val="20"/>
                <w:szCs w:val="20"/>
              </w:rPr>
              <w:t xml:space="preserve"> (Lam.) de Wit en los cañaverales de Cuba</w:t>
            </w:r>
            <w:r>
              <w:rPr>
                <w:sz w:val="20"/>
                <w:szCs w:val="20"/>
              </w:rPr>
              <w:t xml:space="preserve"> (</w:t>
            </w:r>
            <w:r w:rsidRPr="005D5A49">
              <w:rPr>
                <w:sz w:val="20"/>
                <w:szCs w:val="20"/>
                <w:lang w:val="en-US"/>
              </w:rPr>
              <w:t>Spatiotemporal distribution of Leucaena leucocephala (Lam.) de Wit in the sugarcane fields of Cuba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551A60" w:rsidRDefault="00551A60" w:rsidP="00C30494">
            <w:pPr>
              <w:rPr>
                <w:sz w:val="20"/>
                <w:szCs w:val="20"/>
                <w:lang w:val="en-US"/>
              </w:rPr>
            </w:pPr>
          </w:p>
          <w:p w:rsidR="00DC52A8" w:rsidRPr="003B1B93" w:rsidRDefault="00DC52A8" w:rsidP="00C30494">
            <w:pPr>
              <w:rPr>
                <w:color w:val="221E1F"/>
                <w:sz w:val="20"/>
                <w:szCs w:val="20"/>
                <w:highlight w:val="yellow"/>
                <w:lang w:val="es-MX" w:eastAsia="es-US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DC52A8" w:rsidP="00DC52A8">
            <w:pPr>
              <w:rPr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DC52A8" w:rsidRPr="003B1B93" w:rsidRDefault="00DC52A8" w:rsidP="00C30494">
            <w:pPr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DC52A8" w:rsidRPr="003B1B93" w:rsidRDefault="00DC52A8" w:rsidP="00C30494">
            <w:pPr>
              <w:rPr>
                <w:sz w:val="20"/>
                <w:szCs w:val="20"/>
                <w:highlight w:val="yellow"/>
                <w:lang w:val="es-MX" w:eastAsia="es-US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325DB7" w:rsidP="00CA179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49</w:t>
            </w:r>
            <w:r w:rsidR="00CA179E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835" w:type="dxa"/>
          </w:tcPr>
          <w:p w:rsidR="006236D1" w:rsidRPr="00D76B89" w:rsidRDefault="006236D1" w:rsidP="00C3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B. Rivero-</w:t>
            </w:r>
            <w:r w:rsidR="00585137" w:rsidRPr="00D76B89">
              <w:rPr>
                <w:sz w:val="20"/>
                <w:szCs w:val="20"/>
              </w:rPr>
              <w:t>Ramos,</w:t>
            </w:r>
            <w:r>
              <w:rPr>
                <w:sz w:val="20"/>
                <w:szCs w:val="20"/>
              </w:rPr>
              <w:t xml:space="preserve"> Silvio López-</w:t>
            </w:r>
            <w:r w:rsidRPr="00D76B89">
              <w:rPr>
                <w:sz w:val="20"/>
                <w:szCs w:val="20"/>
              </w:rPr>
              <w:t xml:space="preserve">Sardiñas, </w:t>
            </w:r>
            <w:r>
              <w:rPr>
                <w:sz w:val="20"/>
                <w:szCs w:val="20"/>
              </w:rPr>
              <w:t xml:space="preserve">Manuel </w:t>
            </w:r>
            <w:r>
              <w:rPr>
                <w:sz w:val="20"/>
                <w:szCs w:val="20"/>
              </w:rPr>
              <w:lastRenderedPageBreak/>
              <w:t>Farradás-</w:t>
            </w:r>
            <w:r w:rsidRPr="00D76B89">
              <w:rPr>
                <w:sz w:val="20"/>
                <w:szCs w:val="20"/>
              </w:rPr>
              <w:t xml:space="preserve">Campos, </w:t>
            </w:r>
            <w:r>
              <w:rPr>
                <w:sz w:val="20"/>
                <w:szCs w:val="20"/>
              </w:rPr>
              <w:t>Emma Fuentes-</w:t>
            </w:r>
            <w:r w:rsidRPr="00D76B89">
              <w:rPr>
                <w:sz w:val="20"/>
                <w:szCs w:val="20"/>
              </w:rPr>
              <w:t xml:space="preserve">Alfonso; </w:t>
            </w:r>
            <w:r>
              <w:rPr>
                <w:sz w:val="20"/>
                <w:szCs w:val="20"/>
              </w:rPr>
              <w:br/>
              <w:t>Juan M. Pérez-</w:t>
            </w:r>
            <w:r w:rsidRPr="00D76B89">
              <w:rPr>
                <w:sz w:val="20"/>
                <w:szCs w:val="20"/>
              </w:rPr>
              <w:t xml:space="preserve">Jiménez, </w:t>
            </w:r>
            <w:r>
              <w:rPr>
                <w:sz w:val="20"/>
                <w:szCs w:val="20"/>
              </w:rPr>
              <w:t>Mileydis Demedio-</w:t>
            </w:r>
            <w:r w:rsidRPr="00D76B89">
              <w:rPr>
                <w:sz w:val="20"/>
                <w:szCs w:val="20"/>
              </w:rPr>
              <w:t xml:space="preserve">Revilla, </w:t>
            </w:r>
            <w:r>
              <w:rPr>
                <w:sz w:val="20"/>
                <w:szCs w:val="20"/>
              </w:rPr>
              <w:t>Teresa Fraser-</w:t>
            </w:r>
            <w:r w:rsidRPr="00D76B89">
              <w:rPr>
                <w:sz w:val="20"/>
                <w:szCs w:val="20"/>
              </w:rPr>
              <w:t>Gálvez,.</w:t>
            </w:r>
            <w:r>
              <w:rPr>
                <w:sz w:val="20"/>
                <w:szCs w:val="20"/>
              </w:rPr>
              <w:t xml:space="preserve"> Amaury Beltrán-</w:t>
            </w:r>
            <w:r w:rsidR="00585137">
              <w:rPr>
                <w:sz w:val="20"/>
                <w:szCs w:val="20"/>
              </w:rPr>
              <w:t>Méndez,</w:t>
            </w:r>
            <w:r>
              <w:rPr>
                <w:sz w:val="20"/>
                <w:szCs w:val="20"/>
              </w:rPr>
              <w:t xml:space="preserve"> Roberto Morales-</w:t>
            </w:r>
            <w:r w:rsidR="000A39B8" w:rsidRPr="00D76B89">
              <w:rPr>
                <w:sz w:val="20"/>
                <w:szCs w:val="20"/>
              </w:rPr>
              <w:t>Morales,</w:t>
            </w:r>
            <w:r>
              <w:rPr>
                <w:sz w:val="20"/>
                <w:szCs w:val="20"/>
              </w:rPr>
              <w:t xml:space="preserve"> Mario La O-</w:t>
            </w:r>
            <w:r w:rsidRPr="00D76B89">
              <w:rPr>
                <w:sz w:val="20"/>
                <w:szCs w:val="20"/>
              </w:rPr>
              <w:t>Quiala.</w:t>
            </w:r>
          </w:p>
          <w:p w:rsidR="00DC52A8" w:rsidRPr="003B1B93" w:rsidRDefault="00DC52A8" w:rsidP="00C30494">
            <w:pPr>
              <w:spacing w:after="120"/>
              <w:rPr>
                <w:bCs/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6236D1" w:rsidRDefault="006236D1" w:rsidP="00C30494">
            <w:pPr>
              <w:rPr>
                <w:sz w:val="20"/>
                <w:szCs w:val="20"/>
              </w:rPr>
            </w:pPr>
          </w:p>
          <w:p w:rsidR="006236D1" w:rsidRDefault="006236D1" w:rsidP="00C304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20101">
              <w:rPr>
                <w:sz w:val="20"/>
                <w:szCs w:val="20"/>
              </w:rPr>
              <w:lastRenderedPageBreak/>
              <w:t>Metodología para la aplicación de Ciencia e Innovación Tecnológica en apoyo a seguridad alimentaria sostenible</w:t>
            </w:r>
          </w:p>
          <w:p w:rsidR="006236D1" w:rsidRDefault="006236D1" w:rsidP="00C304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 w:rsidRPr="00C20101">
              <w:rPr>
                <w:sz w:val="20"/>
                <w:szCs w:val="20"/>
                <w:lang w:val="en-US"/>
              </w:rPr>
              <w:t>Methodology for application of Science and Technological Innovation in sustainable food security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DC52A8" w:rsidRPr="003B1B93" w:rsidRDefault="00DC52A8" w:rsidP="00C30494">
            <w:pPr>
              <w:rPr>
                <w:color w:val="221E1F"/>
                <w:sz w:val="20"/>
                <w:szCs w:val="20"/>
                <w:highlight w:val="yellow"/>
                <w:lang w:val="es-MX" w:eastAsia="es-US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325DB7" w:rsidP="00CA179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lastRenderedPageBreak/>
              <w:t>49</w:t>
            </w:r>
            <w:r w:rsidR="00CA179E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835" w:type="dxa"/>
          </w:tcPr>
          <w:p w:rsidR="006236D1" w:rsidRPr="008D703A" w:rsidRDefault="00DC52A8" w:rsidP="00C30494">
            <w:pPr>
              <w:rPr>
                <w:bCs/>
                <w:iCs/>
                <w:sz w:val="20"/>
                <w:szCs w:val="20"/>
              </w:rPr>
            </w:pPr>
            <w:r w:rsidRPr="003B1B93">
              <w:rPr>
                <w:rFonts w:eastAsia="TimesNewRomanPSMT"/>
                <w:sz w:val="20"/>
                <w:szCs w:val="20"/>
              </w:rPr>
              <w:t>Dulce María Rodríguez-</w:t>
            </w:r>
            <w:r w:rsidR="006236D1" w:rsidRPr="008D703A">
              <w:rPr>
                <w:bCs/>
                <w:iCs/>
                <w:sz w:val="20"/>
                <w:szCs w:val="20"/>
              </w:rPr>
              <w:t xml:space="preserve"> Vivian Lago-Abascal</w:t>
            </w:r>
            <w:r w:rsidR="006236D1">
              <w:rPr>
                <w:bCs/>
                <w:iCs/>
                <w:sz w:val="20"/>
                <w:szCs w:val="20"/>
              </w:rPr>
              <w:t xml:space="preserve"> </w:t>
            </w:r>
            <w:r w:rsidR="006236D1" w:rsidRPr="008D703A">
              <w:rPr>
                <w:bCs/>
                <w:iCs/>
                <w:sz w:val="20"/>
                <w:szCs w:val="20"/>
                <w:lang w:val="es-MX"/>
              </w:rPr>
              <w:t>Susana Matos-Oliveros</w:t>
            </w:r>
            <w:r w:rsidR="006236D1">
              <w:rPr>
                <w:bCs/>
                <w:iCs/>
                <w:sz w:val="20"/>
                <w:szCs w:val="20"/>
                <w:lang w:val="es-MX"/>
              </w:rPr>
              <w:t>,</w:t>
            </w:r>
            <w:r w:rsidR="006236D1" w:rsidRPr="008D703A">
              <w:rPr>
                <w:bCs/>
                <w:iCs/>
                <w:sz w:val="20"/>
                <w:szCs w:val="20"/>
                <w:lang w:val="es-MX"/>
              </w:rPr>
              <w:t xml:space="preserve"> </w:t>
            </w:r>
            <w:r w:rsidR="006236D1" w:rsidRPr="008D703A">
              <w:rPr>
                <w:bCs/>
                <w:iCs/>
                <w:sz w:val="20"/>
                <w:szCs w:val="20"/>
              </w:rPr>
              <w:t>Ernesto Almora-Hernández</w:t>
            </w:r>
            <w:r w:rsidR="006236D1">
              <w:rPr>
                <w:bCs/>
                <w:iCs/>
                <w:sz w:val="20"/>
                <w:szCs w:val="20"/>
              </w:rPr>
              <w:t>,</w:t>
            </w:r>
            <w:r w:rsidR="006236D1" w:rsidRPr="008D703A">
              <w:rPr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="006236D1" w:rsidRPr="008D703A">
              <w:rPr>
                <w:bCs/>
                <w:iCs/>
                <w:sz w:val="20"/>
                <w:szCs w:val="20"/>
              </w:rPr>
              <w:t xml:space="preserve">Liz </w:t>
            </w:r>
            <w:r w:rsidR="006236D1" w:rsidRPr="008D703A">
              <w:rPr>
                <w:bCs/>
                <w:sz w:val="20"/>
                <w:szCs w:val="20"/>
              </w:rPr>
              <w:t>Bárbara Pereira-Cuní</w:t>
            </w:r>
            <w:r w:rsidR="006236D1">
              <w:rPr>
                <w:bCs/>
                <w:sz w:val="20"/>
                <w:szCs w:val="20"/>
              </w:rPr>
              <w:t xml:space="preserve">, </w:t>
            </w:r>
            <w:r w:rsidR="006236D1" w:rsidRPr="008D703A">
              <w:rPr>
                <w:bCs/>
                <w:iCs/>
                <w:sz w:val="20"/>
                <w:szCs w:val="20"/>
              </w:rPr>
              <w:t>Raisa Monteagudo-Borges</w:t>
            </w:r>
            <w:r w:rsidR="006236D1">
              <w:rPr>
                <w:bCs/>
                <w:iCs/>
                <w:sz w:val="20"/>
                <w:szCs w:val="20"/>
              </w:rPr>
              <w:t>,</w:t>
            </w:r>
            <w:r w:rsidR="006236D1" w:rsidRPr="008D703A">
              <w:rPr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="006236D1" w:rsidRPr="008D703A">
              <w:rPr>
                <w:bCs/>
                <w:iCs/>
                <w:sz w:val="20"/>
                <w:szCs w:val="20"/>
              </w:rPr>
              <w:t>Efraín Rodríguez-Jiménez</w:t>
            </w:r>
            <w:r w:rsidR="006236D1" w:rsidRPr="008D703A">
              <w:rPr>
                <w:bCs/>
                <w:iCs/>
                <w:sz w:val="20"/>
                <w:szCs w:val="20"/>
                <w:vertAlign w:val="superscript"/>
              </w:rPr>
              <w:t xml:space="preserve"> </w:t>
            </w:r>
          </w:p>
          <w:p w:rsidR="00DC52A8" w:rsidRPr="003B1B93" w:rsidRDefault="00DC52A8" w:rsidP="00C30494">
            <w:pPr>
              <w:ind w:right="-250"/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6236D1" w:rsidRPr="00C20101" w:rsidRDefault="006236D1" w:rsidP="00C30494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  <w:lang w:val="en-US"/>
              </w:rPr>
            </w:pPr>
            <w:r w:rsidRPr="00C20101">
              <w:rPr>
                <w:sz w:val="20"/>
                <w:szCs w:val="20"/>
              </w:rPr>
              <w:t xml:space="preserve">Evaluación de diferentes densidades de cultivo de </w:t>
            </w:r>
            <w:r w:rsidRPr="00C20101">
              <w:rPr>
                <w:iCs/>
                <w:sz w:val="20"/>
                <w:szCs w:val="20"/>
              </w:rPr>
              <w:t>Moringa oleifera</w:t>
            </w:r>
            <w:r w:rsidRPr="00C20101">
              <w:rPr>
                <w:sz w:val="20"/>
                <w:szCs w:val="20"/>
              </w:rPr>
              <w:t xml:space="preserve"> y su manufactura como suplemento nutricional</w:t>
            </w:r>
            <w:r>
              <w:rPr>
                <w:sz w:val="20"/>
                <w:szCs w:val="20"/>
              </w:rPr>
              <w:t xml:space="preserve"> (</w:t>
            </w:r>
            <w:r w:rsidRPr="00C20101">
              <w:rPr>
                <w:sz w:val="20"/>
                <w:szCs w:val="20"/>
                <w:lang w:val="en-US"/>
              </w:rPr>
              <w:t xml:space="preserve">Evaluation of different cultivation densities of </w:t>
            </w:r>
            <w:r w:rsidRPr="00C20101">
              <w:rPr>
                <w:iCs/>
                <w:sz w:val="20"/>
                <w:szCs w:val="20"/>
                <w:lang w:val="en-US"/>
              </w:rPr>
              <w:t>Moringa oleifera</w:t>
            </w:r>
            <w:r w:rsidRPr="00C20101">
              <w:rPr>
                <w:sz w:val="20"/>
                <w:szCs w:val="20"/>
                <w:lang w:val="en-US"/>
              </w:rPr>
              <w:t xml:space="preserve"> and its manufacture as a nutritional supplement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DC52A8" w:rsidRPr="003B1B93" w:rsidRDefault="00DC52A8" w:rsidP="00C30494">
            <w:pPr>
              <w:rPr>
                <w:sz w:val="20"/>
                <w:szCs w:val="20"/>
                <w:highlight w:val="yellow"/>
                <w:lang w:val="es-MX" w:eastAsia="es-US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325DB7" w:rsidP="00CA179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49</w:t>
            </w:r>
            <w:r w:rsidR="00CA179E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835" w:type="dxa"/>
          </w:tcPr>
          <w:p w:rsidR="006236D1" w:rsidRPr="006236D1" w:rsidRDefault="006236D1" w:rsidP="00C30494">
            <w:pPr>
              <w:rPr>
                <w:sz w:val="20"/>
                <w:szCs w:val="20"/>
                <w:vertAlign w:val="superscript"/>
              </w:rPr>
            </w:pPr>
            <w:r w:rsidRPr="006236D1">
              <w:rPr>
                <w:sz w:val="20"/>
                <w:szCs w:val="20"/>
              </w:rPr>
              <w:t>María Rosa Perellada-Gamio, Mercedes de la Caridad Albelo-Martínez</w:t>
            </w:r>
          </w:p>
          <w:p w:rsidR="00DC52A8" w:rsidRPr="006236D1" w:rsidRDefault="00DC52A8" w:rsidP="00C3049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6236D1" w:rsidRPr="006236D1" w:rsidRDefault="006236D1" w:rsidP="00C30494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6236D1">
              <w:rPr>
                <w:sz w:val="20"/>
                <w:szCs w:val="20"/>
                <w:lang w:val="es-ES_tradnl"/>
              </w:rPr>
              <w:t>Comportamiento de indicadores energéticos en una fábrica de motores eléctricos destinados a la agricultura (</w:t>
            </w:r>
            <w:r w:rsidRPr="006236D1">
              <w:rPr>
                <w:sz w:val="20"/>
                <w:szCs w:val="20"/>
                <w:lang w:val="en-US"/>
              </w:rPr>
              <w:t>Behavior of energy indices in a factory of electric motors for agriculture</w:t>
            </w:r>
            <w:r w:rsidRPr="006236D1">
              <w:rPr>
                <w:sz w:val="20"/>
                <w:szCs w:val="20"/>
                <w:lang w:val="en"/>
              </w:rPr>
              <w:t xml:space="preserve"> motors for agriculture)</w:t>
            </w:r>
          </w:p>
          <w:p w:rsidR="00DC52A8" w:rsidRPr="006236D1" w:rsidRDefault="00DC52A8" w:rsidP="00C30494">
            <w:pPr>
              <w:rPr>
                <w:color w:val="221E1F"/>
                <w:sz w:val="20"/>
                <w:szCs w:val="20"/>
                <w:highlight w:val="yellow"/>
                <w:lang w:val="es-MX" w:eastAsia="es-US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325DB7" w:rsidP="00CA179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49</w:t>
            </w:r>
            <w:r w:rsidR="00CA179E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2835" w:type="dxa"/>
          </w:tcPr>
          <w:p w:rsidR="006236D1" w:rsidRPr="006236D1" w:rsidRDefault="006236D1" w:rsidP="00C30494">
            <w:pPr>
              <w:rPr>
                <w:sz w:val="20"/>
                <w:szCs w:val="20"/>
              </w:rPr>
            </w:pPr>
            <w:r w:rsidRPr="006236D1">
              <w:rPr>
                <w:sz w:val="20"/>
                <w:szCs w:val="20"/>
              </w:rPr>
              <w:t>Felicita González-Robaina</w:t>
            </w:r>
            <w:r w:rsidRPr="006236D1">
              <w:rPr>
                <w:sz w:val="20"/>
                <w:szCs w:val="20"/>
                <w:vertAlign w:val="superscript"/>
              </w:rPr>
              <w:t xml:space="preserve"> </w:t>
            </w:r>
            <w:r w:rsidRPr="006236D1">
              <w:rPr>
                <w:sz w:val="20"/>
                <w:szCs w:val="20"/>
                <w:lang w:val="es-US"/>
              </w:rPr>
              <w:t xml:space="preserve">Liz Brenda Toledo-Pérez, </w:t>
            </w:r>
            <w:r w:rsidRPr="006236D1">
              <w:rPr>
                <w:sz w:val="20"/>
                <w:szCs w:val="20"/>
              </w:rPr>
              <w:t>Enrique Cisneros-Zayas, Carmen Duarte-Díaz, Yoima Chaterlán-Durruthy</w:t>
            </w:r>
          </w:p>
          <w:p w:rsidR="00DC52A8" w:rsidRPr="006236D1" w:rsidRDefault="00DC52A8" w:rsidP="00C3049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6236D1" w:rsidRPr="006236D1" w:rsidRDefault="006236D1" w:rsidP="00C3049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6236D1">
              <w:rPr>
                <w:bCs/>
                <w:sz w:val="20"/>
                <w:szCs w:val="20"/>
              </w:rPr>
              <w:t>Estimación del rendimiento de maíz sembrado en suelo Ferralítico Rojo para el escenario climático SSP1-2.6 (</w:t>
            </w:r>
            <w:r w:rsidRPr="006236D1">
              <w:rPr>
                <w:bCs/>
                <w:sz w:val="20"/>
                <w:szCs w:val="20"/>
                <w:lang w:val="en-US"/>
              </w:rPr>
              <w:t>Estimation of corn yield planted in Red Ferralitic soil for the SSP1-2.6 climate scenario)</w:t>
            </w:r>
          </w:p>
          <w:p w:rsidR="00DC52A8" w:rsidRPr="006236D1" w:rsidRDefault="00DC52A8" w:rsidP="00C30494">
            <w:pPr>
              <w:rPr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325DB7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49</w:t>
            </w:r>
            <w:r w:rsidR="00CA179E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835" w:type="dxa"/>
          </w:tcPr>
          <w:p w:rsidR="00364100" w:rsidRPr="00C722E0" w:rsidRDefault="00364100" w:rsidP="00C30494">
            <w:pPr>
              <w:tabs>
                <w:tab w:val="center" w:pos="4817"/>
              </w:tabs>
              <w:rPr>
                <w:sz w:val="20"/>
                <w:szCs w:val="20"/>
              </w:rPr>
            </w:pPr>
            <w:r w:rsidRPr="00C722E0">
              <w:rPr>
                <w:sz w:val="20"/>
                <w:szCs w:val="20"/>
              </w:rPr>
              <w:t>Julio Andrés García-Pérez, Ernesto Luis Velarde-Sosa Pablo Manuel Hernánz-Alonso, Evelio Pausa Bello, Dámaso Socarrás-Laza</w:t>
            </w:r>
          </w:p>
          <w:p w:rsidR="00DC52A8" w:rsidRPr="003B1B93" w:rsidRDefault="00DC52A8" w:rsidP="00C3049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364100" w:rsidRPr="00C722E0" w:rsidRDefault="00364100" w:rsidP="00C30494">
            <w:pPr>
              <w:rPr>
                <w:bCs/>
                <w:sz w:val="20"/>
                <w:szCs w:val="20"/>
                <w:lang w:val="en-US"/>
              </w:rPr>
            </w:pPr>
            <w:r w:rsidRPr="00C722E0">
              <w:rPr>
                <w:bCs/>
                <w:sz w:val="20"/>
                <w:szCs w:val="20"/>
              </w:rPr>
              <w:t xml:space="preserve">Diagnóstico del </w:t>
            </w:r>
            <w:r>
              <w:rPr>
                <w:bCs/>
                <w:sz w:val="20"/>
                <w:szCs w:val="20"/>
              </w:rPr>
              <w:t>e</w:t>
            </w:r>
            <w:r w:rsidRPr="00C722E0">
              <w:rPr>
                <w:bCs/>
                <w:sz w:val="20"/>
                <w:szCs w:val="20"/>
              </w:rPr>
              <w:t xml:space="preserve">stado de la </w:t>
            </w:r>
            <w:r>
              <w:rPr>
                <w:bCs/>
                <w:sz w:val="20"/>
                <w:szCs w:val="20"/>
              </w:rPr>
              <w:t>mecanización c</w:t>
            </w:r>
            <w:r w:rsidRPr="00C722E0">
              <w:rPr>
                <w:bCs/>
                <w:sz w:val="20"/>
                <w:szCs w:val="20"/>
              </w:rPr>
              <w:t xml:space="preserve">añera. </w:t>
            </w:r>
            <w:r>
              <w:rPr>
                <w:bCs/>
                <w:sz w:val="20"/>
                <w:szCs w:val="20"/>
                <w:lang w:val="en-US"/>
              </w:rPr>
              <w:t>Visión del p</w:t>
            </w:r>
            <w:r w:rsidRPr="00C722E0">
              <w:rPr>
                <w:bCs/>
                <w:sz w:val="20"/>
                <w:szCs w:val="20"/>
                <w:lang w:val="en-US"/>
              </w:rPr>
              <w:t>roductor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722E0">
              <w:rPr>
                <w:bCs/>
                <w:sz w:val="20"/>
                <w:szCs w:val="20"/>
                <w:lang w:val="en-US"/>
              </w:rPr>
              <w:t>Diagnose of Agricultural Mechanization in the Cane Production. Farmer´s view</w:t>
            </w:r>
            <w:r>
              <w:rPr>
                <w:bCs/>
                <w:sz w:val="20"/>
                <w:szCs w:val="20"/>
                <w:lang w:val="en-US"/>
              </w:rPr>
              <w:t>)</w:t>
            </w:r>
          </w:p>
          <w:p w:rsidR="00DC52A8" w:rsidRPr="003B1B93" w:rsidRDefault="00DC52A8" w:rsidP="00C30494">
            <w:pPr>
              <w:tabs>
                <w:tab w:val="center" w:pos="4817"/>
              </w:tabs>
              <w:rPr>
                <w:color w:val="221E1F"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325DB7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49</w:t>
            </w:r>
            <w:r w:rsidR="00CA179E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2835" w:type="dxa"/>
          </w:tcPr>
          <w:p w:rsidR="00364100" w:rsidRPr="00D30BDC" w:rsidRDefault="00364100" w:rsidP="00C30494">
            <w:pPr>
              <w:rPr>
                <w:sz w:val="20"/>
                <w:szCs w:val="20"/>
                <w:vertAlign w:val="superscript"/>
                <w:lang w:eastAsia="es-ES_tradnl"/>
              </w:rPr>
            </w:pPr>
            <w:r>
              <w:rPr>
                <w:sz w:val="20"/>
                <w:szCs w:val="20"/>
                <w:lang w:eastAsia="es-ES_tradnl"/>
              </w:rPr>
              <w:t>José Antonio Martínez-</w:t>
            </w:r>
            <w:r w:rsidRPr="00D30BDC">
              <w:rPr>
                <w:sz w:val="20"/>
                <w:szCs w:val="20"/>
                <w:lang w:eastAsia="es-ES_tradnl"/>
              </w:rPr>
              <w:t xml:space="preserve">Cañizares, </w:t>
            </w:r>
            <w:r>
              <w:rPr>
                <w:sz w:val="20"/>
                <w:szCs w:val="20"/>
                <w:lang w:eastAsia="es-ES_tradnl"/>
              </w:rPr>
              <w:t>Amaury Rodríguez-</w:t>
            </w:r>
            <w:r w:rsidRPr="00D30BDC">
              <w:rPr>
                <w:sz w:val="20"/>
                <w:szCs w:val="20"/>
                <w:lang w:eastAsia="es-ES_tradnl"/>
              </w:rPr>
              <w:t xml:space="preserve">González, </w:t>
            </w:r>
            <w:r>
              <w:rPr>
                <w:sz w:val="20"/>
                <w:szCs w:val="20"/>
                <w:lang w:eastAsia="es-ES_tradnl"/>
              </w:rPr>
              <w:t>Orlando Cano-</w:t>
            </w:r>
            <w:r w:rsidRPr="00D30BDC">
              <w:rPr>
                <w:sz w:val="20"/>
                <w:szCs w:val="20"/>
                <w:lang w:eastAsia="es-ES_tradnl"/>
              </w:rPr>
              <w:t xml:space="preserve">Estrella, </w:t>
            </w:r>
            <w:r>
              <w:rPr>
                <w:sz w:val="20"/>
                <w:szCs w:val="20"/>
                <w:lang w:eastAsia="es-ES_tradnl"/>
              </w:rPr>
              <w:t>Mayra Wong-</w:t>
            </w:r>
            <w:r w:rsidRPr="00D30BDC">
              <w:rPr>
                <w:sz w:val="20"/>
                <w:szCs w:val="20"/>
                <w:lang w:eastAsia="es-ES_tradnl"/>
              </w:rPr>
              <w:t xml:space="preserve">Barreiro, </w:t>
            </w:r>
            <w:r>
              <w:rPr>
                <w:sz w:val="20"/>
                <w:szCs w:val="20"/>
                <w:lang w:eastAsia="es-ES_tradnl"/>
              </w:rPr>
              <w:t>Javier Arcia-Porrua</w:t>
            </w:r>
          </w:p>
          <w:p w:rsidR="00DC52A8" w:rsidRPr="003B1B93" w:rsidRDefault="00DC52A8" w:rsidP="00C3049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364100" w:rsidRPr="00D30BDC" w:rsidRDefault="00364100" w:rsidP="00C30494">
            <w:pPr>
              <w:rPr>
                <w:iCs/>
                <w:sz w:val="20"/>
                <w:szCs w:val="20"/>
                <w:lang w:val="en-US" w:eastAsia="es-ES_tradnl"/>
              </w:rPr>
            </w:pPr>
            <w:r w:rsidRPr="00D30BDC">
              <w:rPr>
                <w:sz w:val="20"/>
                <w:szCs w:val="20"/>
              </w:rPr>
              <w:t>Evaluación de la sembradora JUMIL JM 2040 PO en siembra de maíz</w:t>
            </w:r>
            <w:r w:rsidRPr="00D30BDC">
              <w:rPr>
                <w:sz w:val="20"/>
                <w:szCs w:val="20"/>
                <w:lang w:eastAsia="es-ES_tradnl"/>
              </w:rPr>
              <w:t xml:space="preserve"> </w:t>
            </w:r>
            <w:r>
              <w:rPr>
                <w:sz w:val="20"/>
                <w:szCs w:val="20"/>
                <w:lang w:eastAsia="es-ES_tradnl"/>
              </w:rPr>
              <w:t>(</w:t>
            </w:r>
            <w:r w:rsidRPr="00D30BDC">
              <w:rPr>
                <w:iCs/>
                <w:sz w:val="20"/>
                <w:szCs w:val="20"/>
                <w:lang w:val="en-US" w:eastAsia="es-ES_tradnl"/>
              </w:rPr>
              <w:t>Evaluation of the seed drill Jumil JM 2040 PO in the sowing of corn</w:t>
            </w:r>
            <w:r>
              <w:rPr>
                <w:iCs/>
                <w:sz w:val="20"/>
                <w:szCs w:val="20"/>
                <w:lang w:val="en-US" w:eastAsia="es-ES_tradnl"/>
              </w:rPr>
              <w:t>)</w:t>
            </w:r>
            <w:r w:rsidRPr="00D30BDC">
              <w:rPr>
                <w:iCs/>
                <w:sz w:val="20"/>
                <w:szCs w:val="20"/>
                <w:lang w:val="en-US" w:eastAsia="es-ES_tradnl"/>
              </w:rPr>
              <w:t xml:space="preserve"> </w:t>
            </w:r>
          </w:p>
          <w:p w:rsidR="00364100" w:rsidRDefault="00364100" w:rsidP="00C30494">
            <w:pPr>
              <w:rPr>
                <w:sz w:val="20"/>
                <w:szCs w:val="20"/>
                <w:lang w:eastAsia="es-ES_tradnl"/>
              </w:rPr>
            </w:pPr>
          </w:p>
          <w:p w:rsidR="00DC52A8" w:rsidRPr="003B1B93" w:rsidRDefault="00DC52A8" w:rsidP="00C30494">
            <w:pPr>
              <w:rPr>
                <w:sz w:val="20"/>
                <w:szCs w:val="20"/>
                <w:highlight w:val="yellow"/>
                <w:lang w:val="es-MX" w:eastAsia="es-US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325DB7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49</w:t>
            </w:r>
            <w:r w:rsidR="00CA179E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2835" w:type="dxa"/>
          </w:tcPr>
          <w:p w:rsidR="00364100" w:rsidRPr="00AA20E4" w:rsidRDefault="00364100" w:rsidP="00C30494">
            <w:pPr>
              <w:rPr>
                <w:sz w:val="20"/>
                <w:szCs w:val="20"/>
                <w:lang w:val="es-419"/>
              </w:rPr>
            </w:pPr>
            <w:r w:rsidRPr="00AA20E4">
              <w:rPr>
                <w:sz w:val="20"/>
                <w:szCs w:val="20"/>
                <w:lang w:val="es-419"/>
              </w:rPr>
              <w:t xml:space="preserve">Yakelin Cobo-Vidal, </w:t>
            </w:r>
            <w:r>
              <w:rPr>
                <w:sz w:val="20"/>
                <w:szCs w:val="20"/>
                <w:lang w:val="es-419"/>
              </w:rPr>
              <w:t xml:space="preserve">Elio </w:t>
            </w:r>
            <w:r w:rsidRPr="00AA20E4">
              <w:rPr>
                <w:sz w:val="20"/>
                <w:szCs w:val="20"/>
                <w:lang w:val="es-419"/>
              </w:rPr>
              <w:t xml:space="preserve">Angarica-Baró, George Martin-Gutiérrez, </w:t>
            </w:r>
            <w:r>
              <w:rPr>
                <w:sz w:val="20"/>
                <w:szCs w:val="20"/>
                <w:lang w:val="es-419"/>
              </w:rPr>
              <w:t>Adrián Serrano-</w:t>
            </w:r>
            <w:r w:rsidRPr="00AA20E4">
              <w:rPr>
                <w:sz w:val="20"/>
                <w:szCs w:val="20"/>
                <w:lang w:val="es-419"/>
              </w:rPr>
              <w:t xml:space="preserve">Gutiérrez, </w:t>
            </w:r>
            <w:r>
              <w:rPr>
                <w:sz w:val="20"/>
                <w:szCs w:val="20"/>
                <w:lang w:val="es-419"/>
              </w:rPr>
              <w:t>Alegna Rodríguez-</w:t>
            </w:r>
            <w:r w:rsidRPr="00AA20E4">
              <w:rPr>
                <w:sz w:val="20"/>
                <w:szCs w:val="20"/>
                <w:lang w:val="es-419"/>
              </w:rPr>
              <w:t>Fajardo</w:t>
            </w:r>
          </w:p>
          <w:p w:rsidR="00DC52A8" w:rsidRPr="003B1B93" w:rsidRDefault="00DC52A8" w:rsidP="00C3049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364100" w:rsidRPr="00AA20E4" w:rsidRDefault="00364100" w:rsidP="00C30494">
            <w:pPr>
              <w:rPr>
                <w:bCs/>
                <w:color w:val="000000"/>
                <w:sz w:val="20"/>
                <w:szCs w:val="20"/>
              </w:rPr>
            </w:pPr>
            <w:r w:rsidRPr="00AA20E4">
              <w:rPr>
                <w:bCs/>
                <w:color w:val="000000"/>
                <w:sz w:val="20"/>
                <w:szCs w:val="20"/>
                <w:lang w:val="es-MX"/>
              </w:rPr>
              <w:t>Mineralogía y química de las arcillas en suelos Pardos y Vertisoles del Oriente de Cuba</w:t>
            </w:r>
            <w:r>
              <w:rPr>
                <w:bCs/>
                <w:color w:val="000000"/>
                <w:sz w:val="20"/>
                <w:szCs w:val="20"/>
                <w:lang w:val="es-MX"/>
              </w:rPr>
              <w:t xml:space="preserve"> (</w:t>
            </w:r>
            <w:r w:rsidRPr="00AA20E4">
              <w:rPr>
                <w:bCs/>
                <w:color w:val="000000"/>
                <w:sz w:val="20"/>
                <w:szCs w:val="20"/>
              </w:rPr>
              <w:t>Mineralogy and chemistry of the clays in Brown and Vertisol</w:t>
            </w:r>
            <w:r w:rsidRPr="00AA20E4">
              <w:rPr>
                <w:i/>
                <w:iCs/>
                <w:color w:val="231F20"/>
                <w:sz w:val="20"/>
                <w:szCs w:val="20"/>
              </w:rPr>
              <w:t xml:space="preserve"> </w:t>
            </w:r>
            <w:r w:rsidRPr="00AA20E4">
              <w:rPr>
                <w:bCs/>
                <w:color w:val="000000"/>
                <w:sz w:val="20"/>
                <w:szCs w:val="20"/>
              </w:rPr>
              <w:t>soils of East of Cuba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:rsidR="00DC52A8" w:rsidRPr="003B1B93" w:rsidRDefault="00DC52A8" w:rsidP="00C30494">
            <w:pPr>
              <w:rPr>
                <w:sz w:val="20"/>
                <w:szCs w:val="20"/>
                <w:highlight w:val="yellow"/>
                <w:lang w:val="es-MX" w:eastAsia="es-US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CA179E">
        <w:trPr>
          <w:trHeight w:val="1710"/>
        </w:trPr>
        <w:tc>
          <w:tcPr>
            <w:tcW w:w="675" w:type="dxa"/>
          </w:tcPr>
          <w:p w:rsidR="00DC52A8" w:rsidRPr="003B1B93" w:rsidRDefault="00CA179E" w:rsidP="00CA179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lastRenderedPageBreak/>
              <w:t>499</w:t>
            </w:r>
          </w:p>
        </w:tc>
        <w:tc>
          <w:tcPr>
            <w:tcW w:w="2835" w:type="dxa"/>
          </w:tcPr>
          <w:p w:rsidR="00364100" w:rsidRPr="000A082E" w:rsidRDefault="00364100" w:rsidP="00C30494">
            <w:pPr>
              <w:rPr>
                <w:sz w:val="20"/>
                <w:szCs w:val="20"/>
              </w:rPr>
            </w:pPr>
            <w:r w:rsidRPr="000A082E">
              <w:rPr>
                <w:sz w:val="20"/>
                <w:szCs w:val="20"/>
              </w:rPr>
              <w:t>Sol Santander-Mendoza</w:t>
            </w:r>
          </w:p>
          <w:p w:rsidR="00DC52A8" w:rsidRPr="003B1B93" w:rsidRDefault="00DC52A8" w:rsidP="00C30494">
            <w:pPr>
              <w:spacing w:after="120"/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364100" w:rsidRPr="000A082E" w:rsidRDefault="00364100" w:rsidP="00C30494">
            <w:pPr>
              <w:rPr>
                <w:sz w:val="20"/>
                <w:szCs w:val="20"/>
                <w:lang w:val="en-US"/>
              </w:rPr>
            </w:pPr>
            <w:r w:rsidRPr="000A082E">
              <w:rPr>
                <w:sz w:val="20"/>
                <w:szCs w:val="20"/>
              </w:rPr>
              <w:t>Construcción participativa de sistema de evaluación para el manejo agroecológico en suelos de pequeños productores</w:t>
            </w:r>
            <w:r>
              <w:rPr>
                <w:sz w:val="20"/>
                <w:szCs w:val="20"/>
              </w:rPr>
              <w:t xml:space="preserve"> (</w:t>
            </w:r>
            <w:r w:rsidRPr="000A082E">
              <w:rPr>
                <w:sz w:val="20"/>
                <w:szCs w:val="20"/>
                <w:lang w:val="en-US"/>
              </w:rPr>
              <w:t>Participatory Construction of an Evaluation system for Agroecological Management in Soils of Small Producers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DC52A8" w:rsidRPr="003B1B93" w:rsidRDefault="00DC52A8" w:rsidP="00C30494">
            <w:pPr>
              <w:rPr>
                <w:color w:val="221E1F"/>
                <w:sz w:val="20"/>
                <w:szCs w:val="20"/>
                <w:highlight w:val="yellow"/>
                <w:lang w:val="es-MX" w:eastAsia="es-US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CA179E" w:rsidP="00CA179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</w:t>
            </w:r>
            <w:r w:rsidR="00325DB7">
              <w:rPr>
                <w:sz w:val="20"/>
                <w:szCs w:val="20"/>
                <w:lang w:val="es-ES_tradnl"/>
              </w:rPr>
              <w:t>0</w:t>
            </w:r>
            <w:r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2835" w:type="dxa"/>
          </w:tcPr>
          <w:p w:rsidR="00364100" w:rsidRPr="00682C54" w:rsidRDefault="00364100" w:rsidP="00C30494">
            <w:pPr>
              <w:rPr>
                <w:sz w:val="20"/>
                <w:szCs w:val="20"/>
                <w:vertAlign w:val="superscript"/>
              </w:rPr>
            </w:pPr>
            <w:r w:rsidRPr="00682C54">
              <w:rPr>
                <w:sz w:val="20"/>
                <w:szCs w:val="20"/>
              </w:rPr>
              <w:t>Camilo Bonet-Pérez, Bárbara Mola-Fines, Dania Rodríguez-Correa, Pedro Guerrero-Posada, Fernando Machado-Pérez; Taiyanys Zamora-Martín</w:t>
            </w:r>
          </w:p>
          <w:p w:rsidR="00DC52A8" w:rsidRPr="003B1B93" w:rsidRDefault="00DC52A8" w:rsidP="00C30494">
            <w:pPr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364100" w:rsidRPr="00682C54" w:rsidRDefault="00364100" w:rsidP="00C30494">
            <w:pPr>
              <w:rPr>
                <w:sz w:val="20"/>
                <w:szCs w:val="20"/>
              </w:rPr>
            </w:pPr>
            <w:r w:rsidRPr="00682C54">
              <w:rPr>
                <w:sz w:val="20"/>
                <w:szCs w:val="20"/>
              </w:rPr>
              <w:t>Efecto de la dirección del viento en la calidad del riego en máquinas de pivote central</w:t>
            </w:r>
            <w:r>
              <w:rPr>
                <w:sz w:val="20"/>
                <w:szCs w:val="20"/>
              </w:rPr>
              <w:t xml:space="preserve"> (</w:t>
            </w:r>
            <w:r w:rsidRPr="00682C54">
              <w:rPr>
                <w:sz w:val="20"/>
                <w:szCs w:val="20"/>
              </w:rPr>
              <w:t>Effect of the Wind Direction in the Irrigation Quality in Central Pivot Machines</w:t>
            </w:r>
            <w:r>
              <w:rPr>
                <w:sz w:val="20"/>
                <w:szCs w:val="20"/>
              </w:rPr>
              <w:t>)</w:t>
            </w:r>
          </w:p>
          <w:p w:rsidR="00DC52A8" w:rsidRPr="003B1B93" w:rsidRDefault="00DC52A8" w:rsidP="00C30494">
            <w:pPr>
              <w:rPr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rPr>
          <w:trHeight w:val="498"/>
        </w:trPr>
        <w:tc>
          <w:tcPr>
            <w:tcW w:w="675" w:type="dxa"/>
          </w:tcPr>
          <w:p w:rsidR="00DC52A8" w:rsidRPr="003B1B93" w:rsidRDefault="00CA179E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501</w:t>
            </w:r>
          </w:p>
        </w:tc>
        <w:tc>
          <w:tcPr>
            <w:tcW w:w="2835" w:type="dxa"/>
          </w:tcPr>
          <w:p w:rsidR="00364100" w:rsidRPr="00EE205F" w:rsidRDefault="00364100" w:rsidP="00C30494">
            <w:pPr>
              <w:rPr>
                <w:sz w:val="20"/>
                <w:szCs w:val="20"/>
                <w:lang w:val="es-US"/>
              </w:rPr>
            </w:pPr>
            <w:r w:rsidRPr="00EE205F">
              <w:rPr>
                <w:sz w:val="20"/>
                <w:szCs w:val="20"/>
                <w:lang w:val="es-US"/>
              </w:rPr>
              <w:t xml:space="preserve">Yudith Viñas-Quintero Elier Pérez-Herrera, </w:t>
            </w:r>
            <w:r w:rsidRPr="00EE205F">
              <w:rPr>
                <w:sz w:val="20"/>
                <w:szCs w:val="20"/>
                <w:lang w:val="es-MX" w:bidi="he-IL"/>
              </w:rPr>
              <w:t xml:space="preserve">Martin R. Hernández-Macías, </w:t>
            </w:r>
            <w:r w:rsidRPr="00EE205F">
              <w:rPr>
                <w:sz w:val="20"/>
                <w:szCs w:val="20"/>
                <w:lang w:bidi="he-IL"/>
              </w:rPr>
              <w:t>Lorenzo González</w:t>
            </w:r>
            <w:r w:rsidRPr="00EE205F">
              <w:rPr>
                <w:sz w:val="20"/>
                <w:szCs w:val="20"/>
              </w:rPr>
              <w:t xml:space="preserve">-Dyer, </w:t>
            </w:r>
            <w:r w:rsidRPr="00EE205F">
              <w:rPr>
                <w:sz w:val="20"/>
                <w:szCs w:val="20"/>
                <w:lang w:bidi="he-IL"/>
              </w:rPr>
              <w:t xml:space="preserve">Ilia Lugo-Ruiz; </w:t>
            </w:r>
            <w:r w:rsidRPr="00EE205F">
              <w:rPr>
                <w:sz w:val="20"/>
                <w:szCs w:val="20"/>
              </w:rPr>
              <w:t>Alfredo L</w:t>
            </w:r>
            <w:r w:rsidRPr="00EE205F">
              <w:rPr>
                <w:sz w:val="20"/>
                <w:szCs w:val="20"/>
                <w:lang w:bidi="he-IL"/>
              </w:rPr>
              <w:t xml:space="preserve">. </w:t>
            </w:r>
            <w:r w:rsidRPr="00EE205F">
              <w:rPr>
                <w:sz w:val="20"/>
                <w:szCs w:val="20"/>
              </w:rPr>
              <w:t xml:space="preserve">Rivera-Lafferte, </w:t>
            </w:r>
            <w:r w:rsidRPr="00EE205F">
              <w:rPr>
                <w:sz w:val="20"/>
                <w:szCs w:val="20"/>
                <w:lang w:bidi="he-IL"/>
              </w:rPr>
              <w:t>Yuniesky Torres-Cruz, Yaniel Fuentes-Acosta, Alegna Rodríguez-Fajardo, Gerardo Cervera-Duverger</w:t>
            </w:r>
          </w:p>
          <w:p w:rsidR="00DC52A8" w:rsidRPr="003B1B93" w:rsidRDefault="00DC52A8" w:rsidP="00C30494">
            <w:pPr>
              <w:pStyle w:val="Textoindependiente"/>
              <w:jc w:val="left"/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364100" w:rsidRPr="00EE205F" w:rsidRDefault="00364100" w:rsidP="00C30494">
            <w:pPr>
              <w:rPr>
                <w:sz w:val="20"/>
                <w:szCs w:val="20"/>
                <w:lang w:val="en-US"/>
              </w:rPr>
            </w:pPr>
            <w:r w:rsidRPr="00EE205F">
              <w:rPr>
                <w:sz w:val="20"/>
                <w:szCs w:val="20"/>
                <w:lang w:val="es-US"/>
              </w:rPr>
              <w:t>Resultados de la implementación y funcionamiento del servicio de Ordenamiento Territorial en agricultura cañera</w:t>
            </w:r>
            <w:r>
              <w:rPr>
                <w:sz w:val="20"/>
                <w:szCs w:val="20"/>
                <w:lang w:val="es-US"/>
              </w:rPr>
              <w:t xml:space="preserve"> (</w:t>
            </w:r>
            <w:r w:rsidRPr="00EE205F">
              <w:rPr>
                <w:sz w:val="20"/>
                <w:szCs w:val="20"/>
                <w:lang w:val="en-US"/>
              </w:rPr>
              <w:t>Results and impacts of the implementation and operation of the Territorial Planning service in sugarcane agriculture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DC52A8" w:rsidRPr="003B1B93" w:rsidRDefault="00DC52A8" w:rsidP="00C30494">
            <w:pPr>
              <w:rPr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CA179E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502</w:t>
            </w:r>
          </w:p>
        </w:tc>
        <w:tc>
          <w:tcPr>
            <w:tcW w:w="2835" w:type="dxa"/>
          </w:tcPr>
          <w:p w:rsidR="00DC52A8" w:rsidRPr="003B1B93" w:rsidRDefault="00CD1EED" w:rsidP="00C30494">
            <w:pPr>
              <w:tabs>
                <w:tab w:val="left" w:pos="0"/>
              </w:tabs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Yosbel López-</w:t>
            </w:r>
            <w:r w:rsidRPr="00353304">
              <w:rPr>
                <w:sz w:val="20"/>
                <w:szCs w:val="20"/>
              </w:rPr>
              <w:t xml:space="preserve">Quintana, Yoerlandy Santana-Baños, </w:t>
            </w:r>
            <w:r>
              <w:rPr>
                <w:sz w:val="20"/>
                <w:szCs w:val="20"/>
              </w:rPr>
              <w:t>Pedro Luis Paz-</w:t>
            </w:r>
            <w:r w:rsidRPr="00353304">
              <w:rPr>
                <w:sz w:val="20"/>
                <w:szCs w:val="20"/>
              </w:rPr>
              <w:t>Fernández</w:t>
            </w:r>
            <w:r>
              <w:rPr>
                <w:sz w:val="20"/>
                <w:szCs w:val="20"/>
              </w:rPr>
              <w:t>, Iván Castro-</w:t>
            </w:r>
            <w:r w:rsidRPr="00353304">
              <w:rPr>
                <w:sz w:val="20"/>
                <w:szCs w:val="20"/>
              </w:rPr>
              <w:t>Lisazo</w:t>
            </w:r>
            <w:r>
              <w:rPr>
                <w:sz w:val="20"/>
                <w:szCs w:val="20"/>
              </w:rPr>
              <w:t>, Mariol Morejón-</w:t>
            </w:r>
            <w:r w:rsidRPr="00353304">
              <w:rPr>
                <w:sz w:val="20"/>
                <w:szCs w:val="20"/>
              </w:rPr>
              <w:t>García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DC52A8" w:rsidRPr="003B1B93" w:rsidRDefault="00DC52A8" w:rsidP="00C30494">
            <w:pPr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CD1EED" w:rsidRDefault="00CD1EED" w:rsidP="00C30494">
            <w:pPr>
              <w:pStyle w:val="a"/>
              <w:spacing w:before="0" w:beforeAutospacing="0" w:after="0" w:afterAutospacing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53304">
              <w:rPr>
                <w:rFonts w:ascii="Times New Roman" w:eastAsia="Calibri" w:hAnsi="Times New Roman"/>
                <w:sz w:val="20"/>
                <w:szCs w:val="20"/>
                <w:lang w:val="es-ES"/>
              </w:rPr>
              <w:t xml:space="preserve">Efecto de la época de plantación </w:t>
            </w:r>
            <w:r>
              <w:rPr>
                <w:rFonts w:ascii="Times New Roman" w:eastAsia="Calibri" w:hAnsi="Times New Roman"/>
                <w:sz w:val="20"/>
                <w:szCs w:val="20"/>
                <w:lang w:val="es-ES"/>
              </w:rPr>
              <w:t>en la producción</w:t>
            </w:r>
            <w:r w:rsidRPr="00353304">
              <w:rPr>
                <w:rFonts w:ascii="Times New Roman" w:eastAsia="Calibri" w:hAnsi="Times New Roman"/>
                <w:sz w:val="20"/>
                <w:szCs w:val="20"/>
                <w:lang w:val="es-ES"/>
              </w:rPr>
              <w:t xml:space="preserve"> de </w:t>
            </w:r>
            <w:r>
              <w:rPr>
                <w:rFonts w:ascii="Times New Roman" w:eastAsia="Calibri" w:hAnsi="Times New Roman"/>
                <w:sz w:val="20"/>
                <w:szCs w:val="20"/>
                <w:lang w:val="es-ES"/>
              </w:rPr>
              <w:t xml:space="preserve">cebolla </w:t>
            </w:r>
            <w:r w:rsidRPr="00353304">
              <w:rPr>
                <w:rFonts w:ascii="Times New Roman" w:eastAsia="Calibri" w:hAnsi="Times New Roman"/>
                <w:sz w:val="20"/>
                <w:szCs w:val="20"/>
                <w:lang w:val="es-ES"/>
              </w:rPr>
              <w:t>en Sandino, Cuba</w:t>
            </w:r>
            <w:r>
              <w:rPr>
                <w:rFonts w:ascii="Times New Roman" w:eastAsia="Calibri" w:hAnsi="Times New Roman"/>
                <w:sz w:val="20"/>
                <w:szCs w:val="20"/>
                <w:lang w:val="es-ES"/>
              </w:rPr>
              <w:t xml:space="preserve"> (</w:t>
            </w:r>
            <w:r w:rsidRPr="00274BFB">
              <w:rPr>
                <w:rFonts w:ascii="Times New Roman" w:eastAsia="Calibri" w:hAnsi="Times New Roman"/>
                <w:sz w:val="20"/>
                <w:szCs w:val="20"/>
              </w:rPr>
              <w:t xml:space="preserve">Effect of planting time on onion production in Sandino,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Pinar del Río, Cuba)</w:t>
            </w:r>
          </w:p>
          <w:p w:rsidR="00DC52A8" w:rsidRPr="003B1B93" w:rsidRDefault="00DC52A8" w:rsidP="00C30494">
            <w:pPr>
              <w:autoSpaceDE w:val="0"/>
              <w:autoSpaceDN w:val="0"/>
              <w:adjustRightInd w:val="0"/>
              <w:spacing w:after="20" w:line="201" w:lineRule="atLeast"/>
              <w:ind w:left="34" w:hanging="34"/>
              <w:rPr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CA179E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503</w:t>
            </w:r>
          </w:p>
        </w:tc>
        <w:tc>
          <w:tcPr>
            <w:tcW w:w="2835" w:type="dxa"/>
          </w:tcPr>
          <w:p w:rsidR="00CD1EED" w:rsidRPr="009D7E39" w:rsidRDefault="00CD1EED" w:rsidP="00C30494">
            <w:pPr>
              <w:rPr>
                <w:sz w:val="20"/>
                <w:szCs w:val="20"/>
                <w:vertAlign w:val="superscript"/>
              </w:rPr>
            </w:pPr>
            <w:r w:rsidRPr="009D7E39">
              <w:rPr>
                <w:sz w:val="20"/>
                <w:szCs w:val="20"/>
              </w:rPr>
              <w:t>Clara García-Ramos</w:t>
            </w:r>
            <w:r>
              <w:rPr>
                <w:sz w:val="20"/>
                <w:szCs w:val="20"/>
              </w:rPr>
              <w:t>,</w:t>
            </w:r>
            <w:r w:rsidRPr="009D7E39">
              <w:rPr>
                <w:sz w:val="20"/>
                <w:szCs w:val="20"/>
              </w:rPr>
              <w:t xml:space="preserve"> Francisco Martínez-Rodríguez, Luis Beltrán Rivero-Ramos, Amalia Natacha Morales-Valdés, Graciela Dueña-Vega, Abdiel Caraballoso-Johnson, Daniel Oliva-Dávila, Danilo Oliva-Dávila</w:t>
            </w:r>
          </w:p>
          <w:p w:rsidR="00DC52A8" w:rsidRPr="003B1B93" w:rsidRDefault="00DC52A8" w:rsidP="00C30494">
            <w:pPr>
              <w:pStyle w:val="Textosinformato"/>
              <w:rPr>
                <w:rFonts w:ascii="Times New Roman" w:hAnsi="Times New Roman" w:cs="Times New Roman"/>
                <w:bCs/>
                <w:i/>
                <w:highlight w:val="yellow"/>
                <w:lang w:val="en-US"/>
              </w:rPr>
            </w:pPr>
          </w:p>
        </w:tc>
        <w:tc>
          <w:tcPr>
            <w:tcW w:w="2808" w:type="dxa"/>
          </w:tcPr>
          <w:p w:rsidR="00CD1EED" w:rsidRPr="009D7E39" w:rsidRDefault="00CD1EED" w:rsidP="00C30494">
            <w:pPr>
              <w:tabs>
                <w:tab w:val="left" w:pos="4536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9D7E39">
              <w:rPr>
                <w:sz w:val="20"/>
                <w:szCs w:val="20"/>
              </w:rPr>
              <w:t>Evaluación de indicadores de calidad de suelos en la finca “Los Olivas”, provincia Matanzas</w:t>
            </w:r>
            <w:r>
              <w:rPr>
                <w:sz w:val="20"/>
                <w:szCs w:val="20"/>
              </w:rPr>
              <w:t xml:space="preserve"> (</w:t>
            </w:r>
            <w:r w:rsidRPr="009D7E39">
              <w:rPr>
                <w:sz w:val="20"/>
                <w:szCs w:val="20"/>
              </w:rPr>
              <w:t>Evaluation of Soil Quality Indicators on the Farm “Los Olivas”, Matanzas Province</w:t>
            </w:r>
            <w:r>
              <w:rPr>
                <w:sz w:val="20"/>
                <w:szCs w:val="20"/>
              </w:rPr>
              <w:t>)</w:t>
            </w:r>
          </w:p>
          <w:p w:rsidR="00DC52A8" w:rsidRPr="003B1B93" w:rsidRDefault="00DC52A8" w:rsidP="00C30494">
            <w:pPr>
              <w:rPr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CA179E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504</w:t>
            </w:r>
          </w:p>
        </w:tc>
        <w:tc>
          <w:tcPr>
            <w:tcW w:w="2835" w:type="dxa"/>
          </w:tcPr>
          <w:p w:rsidR="00CD1EED" w:rsidRPr="00AE7C41" w:rsidRDefault="00CD1EED" w:rsidP="00C3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Martínez-</w:t>
            </w:r>
            <w:r w:rsidRPr="00AE7C41">
              <w:rPr>
                <w:sz w:val="20"/>
                <w:szCs w:val="20"/>
              </w:rPr>
              <w:t>Pérez</w:t>
            </w:r>
          </w:p>
          <w:p w:rsidR="00DC52A8" w:rsidRPr="003B1B93" w:rsidRDefault="00DC52A8" w:rsidP="00C30494">
            <w:pPr>
              <w:rPr>
                <w:i/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2808" w:type="dxa"/>
          </w:tcPr>
          <w:p w:rsidR="00CD1EED" w:rsidRDefault="00CD1EED" w:rsidP="00C30494">
            <w:pPr>
              <w:rPr>
                <w:sz w:val="20"/>
                <w:szCs w:val="20"/>
              </w:rPr>
            </w:pPr>
            <w:r w:rsidRPr="00AE7C41">
              <w:rPr>
                <w:sz w:val="20"/>
                <w:szCs w:val="20"/>
              </w:rPr>
              <w:t>Sistema de gestión de mantenimiento</w:t>
            </w:r>
            <w:r>
              <w:rPr>
                <w:sz w:val="20"/>
                <w:szCs w:val="20"/>
              </w:rPr>
              <w:t xml:space="preserve"> (</w:t>
            </w:r>
            <w:r w:rsidRPr="00AB0A16">
              <w:rPr>
                <w:sz w:val="20"/>
                <w:szCs w:val="20"/>
              </w:rPr>
              <w:t>Maintenance Management System</w:t>
            </w:r>
            <w:r>
              <w:rPr>
                <w:sz w:val="20"/>
                <w:szCs w:val="20"/>
              </w:rPr>
              <w:t>)</w:t>
            </w:r>
          </w:p>
          <w:p w:rsidR="00DC52A8" w:rsidRPr="003B1B93" w:rsidRDefault="00DC52A8" w:rsidP="00C30494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CA179E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505</w:t>
            </w:r>
          </w:p>
        </w:tc>
        <w:tc>
          <w:tcPr>
            <w:tcW w:w="2835" w:type="dxa"/>
          </w:tcPr>
          <w:p w:rsidR="00DC52A8" w:rsidRPr="003B1B93" w:rsidRDefault="00CD1EED" w:rsidP="00A229B6">
            <w:pPr>
              <w:pStyle w:val="TEXTOIndiceblanca"/>
              <w:tabs>
                <w:tab w:val="clear" w:pos="420"/>
              </w:tabs>
              <w:ind w:left="34" w:hanging="34"/>
              <w:rPr>
                <w:i/>
                <w:highlight w:val="yellow"/>
                <w:lang w:val="es-MX"/>
              </w:rPr>
            </w:pPr>
            <w:r w:rsidRPr="00CD6668">
              <w:t>Arcadio Ríos Hernández; Alina del Río Marceau</w:t>
            </w:r>
            <w:r>
              <w:t>,</w:t>
            </w:r>
            <w:r w:rsidRPr="00CD6668">
              <w:t xml:space="preserve"> José David Farré Rosales</w:t>
            </w:r>
          </w:p>
        </w:tc>
        <w:tc>
          <w:tcPr>
            <w:tcW w:w="2808" w:type="dxa"/>
          </w:tcPr>
          <w:p w:rsidR="00CD1EED" w:rsidRPr="00CD6668" w:rsidRDefault="00CD1EED" w:rsidP="00C30494">
            <w:pPr>
              <w:pStyle w:val="Textoindependiente"/>
              <w:jc w:val="left"/>
              <w:rPr>
                <w:b/>
                <w:sz w:val="20"/>
                <w:lang w:val="en-US"/>
              </w:rPr>
            </w:pPr>
            <w:r w:rsidRPr="00720A27">
              <w:rPr>
                <w:sz w:val="20"/>
              </w:rPr>
              <w:t>La comercialización de los productos agropecuarios y propuesta de sistema informático para su control</w:t>
            </w:r>
            <w:r>
              <w:rPr>
                <w:sz w:val="20"/>
              </w:rPr>
              <w:t xml:space="preserve"> (</w:t>
            </w:r>
            <w:r w:rsidRPr="00CD6668">
              <w:rPr>
                <w:sz w:val="20"/>
                <w:lang w:val="en-US"/>
              </w:rPr>
              <w:t>Commercialization of agricultural products and a proposal of a System of Information for its control</w:t>
            </w:r>
            <w:r>
              <w:rPr>
                <w:sz w:val="20"/>
                <w:lang w:val="en-US"/>
              </w:rPr>
              <w:t>)</w:t>
            </w:r>
            <w:r w:rsidRPr="00CD6668">
              <w:rPr>
                <w:sz w:val="20"/>
                <w:lang w:val="en-US"/>
              </w:rPr>
              <w:t xml:space="preserve"> </w:t>
            </w:r>
          </w:p>
          <w:p w:rsidR="00DC52A8" w:rsidRPr="003B1B93" w:rsidRDefault="00DC52A8" w:rsidP="00C30494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CA179E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506</w:t>
            </w:r>
          </w:p>
        </w:tc>
        <w:tc>
          <w:tcPr>
            <w:tcW w:w="2835" w:type="dxa"/>
          </w:tcPr>
          <w:p w:rsidR="00DC52A8" w:rsidRPr="003B1B93" w:rsidRDefault="005E6B51" w:rsidP="00C30494">
            <w:pPr>
              <w:pStyle w:val="TEXTOIndiceblanca"/>
              <w:spacing w:after="0" w:line="240" w:lineRule="auto"/>
              <w:ind w:left="0" w:firstLine="0"/>
              <w:rPr>
                <w:i/>
                <w:highlight w:val="yellow"/>
                <w:lang w:val="es-MX"/>
              </w:rPr>
            </w:pPr>
            <w:r w:rsidRPr="00457836">
              <w:rPr>
                <w:bCs/>
              </w:rPr>
              <w:t>Eládio Fina</w:t>
            </w:r>
            <w:r w:rsidRPr="00457836">
              <w:t>, Alain Ariel de la Rosa-Andino</w:t>
            </w:r>
          </w:p>
        </w:tc>
        <w:tc>
          <w:tcPr>
            <w:tcW w:w="2808" w:type="dxa"/>
          </w:tcPr>
          <w:p w:rsidR="00CD1EED" w:rsidRPr="00457836" w:rsidRDefault="00CD1EED" w:rsidP="00C30494">
            <w:pPr>
              <w:rPr>
                <w:bCs/>
                <w:sz w:val="20"/>
                <w:szCs w:val="20"/>
                <w:lang w:val="en-US"/>
              </w:rPr>
            </w:pPr>
            <w:r w:rsidRPr="00741EFC">
              <w:rPr>
                <w:sz w:val="20"/>
                <w:szCs w:val="20"/>
                <w:lang w:val="pt-PT"/>
              </w:rPr>
              <w:t>Avaliação do desempenho do sistema de rega do perímetro irrigado do Mucoso (Angola)</w:t>
            </w:r>
            <w:r>
              <w:rPr>
                <w:sz w:val="20"/>
                <w:szCs w:val="20"/>
                <w:lang w:val="pt-PT"/>
              </w:rPr>
              <w:t xml:space="preserve"> (</w:t>
            </w:r>
            <w:hyperlink r:id="rId8" w:tgtFrame="_blank" w:tooltip="evaluation" w:history="1">
              <w:r w:rsidRPr="00741EFC">
                <w:rPr>
                  <w:rFonts w:eastAsiaTheme="majorEastAsia"/>
                  <w:bCs/>
                  <w:sz w:val="20"/>
                  <w:szCs w:val="20"/>
                  <w:lang w:val="en-US"/>
                </w:rPr>
                <w:t>Evaluation</w:t>
              </w:r>
            </w:hyperlink>
            <w:r w:rsidRPr="00741EFC">
              <w:rPr>
                <w:bCs/>
                <w:sz w:val="20"/>
                <w:szCs w:val="20"/>
                <w:lang w:val="en-US"/>
              </w:rPr>
              <w:t xml:space="preserve"> </w:t>
            </w:r>
            <w:hyperlink r:id="rId9" w:tgtFrame="_blank" w:tooltip="of" w:history="1">
              <w:r w:rsidRPr="00741EFC">
                <w:rPr>
                  <w:rFonts w:eastAsiaTheme="majorEastAsia"/>
                  <w:bCs/>
                  <w:sz w:val="20"/>
                  <w:szCs w:val="20"/>
                  <w:lang w:val="en-US"/>
                </w:rPr>
                <w:t>of</w:t>
              </w:r>
            </w:hyperlink>
            <w:r w:rsidRPr="00741EFC">
              <w:rPr>
                <w:bCs/>
                <w:sz w:val="20"/>
                <w:szCs w:val="20"/>
                <w:lang w:val="en-US"/>
              </w:rPr>
              <w:t xml:space="preserve"> </w:t>
            </w:r>
            <w:hyperlink r:id="rId10" w:tgtFrame="_blank" w:tooltip="the" w:history="1">
              <w:r w:rsidRPr="00741EFC">
                <w:rPr>
                  <w:rFonts w:eastAsiaTheme="majorEastAsia"/>
                  <w:bCs/>
                  <w:sz w:val="20"/>
                  <w:szCs w:val="20"/>
                  <w:lang w:val="en-US"/>
                </w:rPr>
                <w:t>the</w:t>
              </w:r>
            </w:hyperlink>
            <w:r w:rsidRPr="00741EFC">
              <w:rPr>
                <w:rFonts w:eastAsiaTheme="majorEastAsia"/>
                <w:bCs/>
                <w:sz w:val="20"/>
                <w:szCs w:val="20"/>
                <w:lang w:val="en-US"/>
              </w:rPr>
              <w:t xml:space="preserve"> </w:t>
            </w:r>
            <w:hyperlink r:id="rId11" w:tgtFrame="_blank" w:tooltip="performance" w:history="1">
              <w:r w:rsidRPr="00741EFC">
                <w:rPr>
                  <w:rFonts w:eastAsiaTheme="majorEastAsia"/>
                  <w:bCs/>
                  <w:sz w:val="20"/>
                  <w:szCs w:val="20"/>
                  <w:lang w:val="en-US"/>
                </w:rPr>
                <w:t>performance</w:t>
              </w:r>
            </w:hyperlink>
            <w:r w:rsidRPr="00741EFC">
              <w:rPr>
                <w:bCs/>
                <w:sz w:val="20"/>
                <w:szCs w:val="20"/>
                <w:lang w:val="en-US"/>
              </w:rPr>
              <w:t xml:space="preserve"> </w:t>
            </w:r>
            <w:hyperlink r:id="rId12" w:tgtFrame="_blank" w:tooltip="of" w:history="1">
              <w:r w:rsidRPr="00741EFC">
                <w:rPr>
                  <w:rFonts w:eastAsiaTheme="majorEastAsia"/>
                  <w:bCs/>
                  <w:sz w:val="20"/>
                  <w:szCs w:val="20"/>
                  <w:lang w:val="en-US"/>
                </w:rPr>
                <w:t>of</w:t>
              </w:r>
            </w:hyperlink>
            <w:r w:rsidRPr="00741EFC">
              <w:rPr>
                <w:bCs/>
                <w:sz w:val="20"/>
                <w:szCs w:val="20"/>
                <w:lang w:val="en-US"/>
              </w:rPr>
              <w:t xml:space="preserve"> </w:t>
            </w:r>
            <w:hyperlink r:id="rId13" w:tgtFrame="_blank" w:tooltip="the" w:history="1">
              <w:r w:rsidRPr="00741EFC">
                <w:rPr>
                  <w:rFonts w:eastAsiaTheme="majorEastAsia"/>
                  <w:bCs/>
                  <w:sz w:val="20"/>
                  <w:szCs w:val="20"/>
                  <w:lang w:val="en-US"/>
                </w:rPr>
                <w:t>the</w:t>
              </w:r>
            </w:hyperlink>
            <w:r w:rsidRPr="00741EFC">
              <w:rPr>
                <w:bCs/>
                <w:sz w:val="20"/>
                <w:szCs w:val="20"/>
                <w:lang w:val="en-US"/>
              </w:rPr>
              <w:t xml:space="preserve"> </w:t>
            </w:r>
            <w:hyperlink r:id="rId14" w:tgtFrame="_blank" w:tooltip="irrigation" w:history="1">
              <w:r w:rsidRPr="00741EFC">
                <w:rPr>
                  <w:rFonts w:eastAsiaTheme="majorEastAsia"/>
                  <w:bCs/>
                  <w:sz w:val="20"/>
                  <w:szCs w:val="20"/>
                  <w:lang w:val="en-US"/>
                </w:rPr>
                <w:t>irrigation</w:t>
              </w:r>
            </w:hyperlink>
            <w:r w:rsidRPr="00741EFC">
              <w:rPr>
                <w:bCs/>
                <w:sz w:val="20"/>
                <w:szCs w:val="20"/>
                <w:lang w:val="en-US"/>
              </w:rPr>
              <w:t xml:space="preserve"> </w:t>
            </w:r>
            <w:hyperlink r:id="rId15" w:tgtFrame="_blank" w:tooltip="system" w:history="1">
              <w:r w:rsidRPr="00741EFC">
                <w:rPr>
                  <w:rFonts w:eastAsiaTheme="majorEastAsia"/>
                  <w:bCs/>
                  <w:sz w:val="20"/>
                  <w:szCs w:val="20"/>
                  <w:lang w:val="en-US"/>
                </w:rPr>
                <w:t>system</w:t>
              </w:r>
            </w:hyperlink>
            <w:r w:rsidRPr="00741EFC">
              <w:rPr>
                <w:bCs/>
                <w:sz w:val="20"/>
                <w:szCs w:val="20"/>
                <w:lang w:val="en-US"/>
              </w:rPr>
              <w:t xml:space="preserve"> in </w:t>
            </w:r>
            <w:r w:rsidRPr="00741EFC">
              <w:rPr>
                <w:bCs/>
                <w:sz w:val="20"/>
                <w:szCs w:val="20"/>
                <w:lang w:val="en-US"/>
              </w:rPr>
              <w:lastRenderedPageBreak/>
              <w:t xml:space="preserve">irrigated </w:t>
            </w:r>
            <w:hyperlink r:id="rId16" w:tgtFrame="_blank" w:tooltip="perimeter" w:history="1">
              <w:r w:rsidRPr="00741EFC">
                <w:rPr>
                  <w:rFonts w:eastAsiaTheme="majorEastAsia"/>
                  <w:bCs/>
                  <w:sz w:val="20"/>
                  <w:szCs w:val="20"/>
                  <w:lang w:val="en-US"/>
                </w:rPr>
                <w:t>perimeter</w:t>
              </w:r>
            </w:hyperlink>
            <w:r w:rsidRPr="00741EFC">
              <w:rPr>
                <w:rFonts w:eastAsiaTheme="majorEastAsia"/>
                <w:bCs/>
                <w:sz w:val="20"/>
                <w:szCs w:val="20"/>
                <w:lang w:val="en-US"/>
              </w:rPr>
              <w:t xml:space="preserve"> of Mucoso</w:t>
            </w:r>
            <w:r w:rsidRPr="00741EFC">
              <w:rPr>
                <w:bCs/>
                <w:sz w:val="20"/>
                <w:szCs w:val="20"/>
                <w:lang w:val="en-US"/>
              </w:rPr>
              <w:t xml:space="preserve"> (</w:t>
            </w:r>
            <w:hyperlink r:id="rId17" w:tgtFrame="_blank" w:tooltip="Angola" w:history="1">
              <w:r w:rsidRPr="00741EFC">
                <w:rPr>
                  <w:rFonts w:eastAsiaTheme="majorEastAsia"/>
                  <w:bCs/>
                  <w:sz w:val="20"/>
                  <w:szCs w:val="20"/>
                  <w:lang w:val="en-US"/>
                </w:rPr>
                <w:t>Angola</w:t>
              </w:r>
            </w:hyperlink>
            <w:r w:rsidRPr="00741EFC">
              <w:rPr>
                <w:bCs/>
                <w:sz w:val="20"/>
                <w:szCs w:val="20"/>
                <w:lang w:val="en-US"/>
              </w:rPr>
              <w:t>)</w:t>
            </w:r>
            <w:r w:rsidR="005E6B51">
              <w:rPr>
                <w:bCs/>
                <w:sz w:val="20"/>
                <w:szCs w:val="20"/>
                <w:lang w:val="en-US"/>
              </w:rPr>
              <w:t>)</w:t>
            </w:r>
          </w:p>
          <w:p w:rsidR="00DC52A8" w:rsidRPr="003B1B93" w:rsidRDefault="00DC52A8" w:rsidP="00C30494">
            <w:pPr>
              <w:autoSpaceDE w:val="0"/>
              <w:autoSpaceDN w:val="0"/>
              <w:adjustRightInd w:val="0"/>
              <w:spacing w:after="20" w:line="201" w:lineRule="atLeast"/>
              <w:rPr>
                <w:sz w:val="20"/>
                <w:szCs w:val="20"/>
                <w:highlight w:val="yellow"/>
                <w:lang w:val="es-MX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325DB7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lastRenderedPageBreak/>
              <w:t>50</w:t>
            </w:r>
            <w:r w:rsidR="00CA179E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2835" w:type="dxa"/>
          </w:tcPr>
          <w:p w:rsidR="00DC52A8" w:rsidRPr="003B1B93" w:rsidRDefault="005E6B51" w:rsidP="00C30494">
            <w:pPr>
              <w:autoSpaceDE w:val="0"/>
              <w:autoSpaceDN w:val="0"/>
              <w:adjustRightInd w:val="0"/>
              <w:rPr>
                <w:i/>
                <w:highlight w:val="yellow"/>
              </w:rPr>
            </w:pPr>
            <w:r w:rsidRPr="00085DA0">
              <w:rPr>
                <w:sz w:val="20"/>
                <w:szCs w:val="20"/>
              </w:rPr>
              <w:t>Ramón Tomás Turruelles-Hidalgo</w:t>
            </w:r>
            <w:r>
              <w:rPr>
                <w:sz w:val="20"/>
                <w:szCs w:val="20"/>
              </w:rPr>
              <w:t xml:space="preserve">, </w:t>
            </w:r>
            <w:r w:rsidRPr="00085DA0">
              <w:rPr>
                <w:sz w:val="20"/>
                <w:szCs w:val="20"/>
              </w:rPr>
              <w:t>Ramón Liriano-</w:t>
            </w:r>
            <w:r>
              <w:rPr>
                <w:sz w:val="20"/>
                <w:szCs w:val="20"/>
              </w:rPr>
              <w:t>G</w:t>
            </w:r>
            <w:r w:rsidRPr="00085DA0">
              <w:rPr>
                <w:sz w:val="20"/>
                <w:szCs w:val="20"/>
              </w:rPr>
              <w:t>onzález, Ing. Jesús David Pérez-García,</w:t>
            </w:r>
            <w:r w:rsidRPr="00085DA0">
              <w:rPr>
                <w:color w:val="000000"/>
                <w:sz w:val="20"/>
                <w:szCs w:val="20"/>
              </w:rPr>
              <w:t xml:space="preserve"> </w:t>
            </w:r>
            <w:r w:rsidRPr="00085DA0">
              <w:rPr>
                <w:bCs/>
                <w:sz w:val="20"/>
                <w:szCs w:val="20"/>
              </w:rPr>
              <w:t>Jovana Pérez-Ramos</w:t>
            </w:r>
            <w:r w:rsidRPr="00085DA0">
              <w:rPr>
                <w:sz w:val="20"/>
                <w:szCs w:val="20"/>
              </w:rPr>
              <w:t>,</w:t>
            </w:r>
            <w:r w:rsidRPr="00085DA0">
              <w:rPr>
                <w:color w:val="000000"/>
                <w:sz w:val="20"/>
                <w:szCs w:val="20"/>
              </w:rPr>
              <w:t xml:space="preserve"> </w:t>
            </w:r>
            <w:r w:rsidRPr="00085DA0">
              <w:rPr>
                <w:sz w:val="20"/>
                <w:szCs w:val="20"/>
              </w:rPr>
              <w:t xml:space="preserve"> Idania Rodríguez-</w:t>
            </w:r>
            <w:r>
              <w:rPr>
                <w:sz w:val="20"/>
                <w:szCs w:val="20"/>
              </w:rPr>
              <w:t>Martínez,</w:t>
            </w:r>
            <w:r w:rsidRPr="00085DA0">
              <w:rPr>
                <w:sz w:val="20"/>
                <w:szCs w:val="20"/>
              </w:rPr>
              <w:t xml:space="preserve"> </w:t>
            </w:r>
            <w:r w:rsidRPr="00085DA0">
              <w:rPr>
                <w:color w:val="000000"/>
                <w:sz w:val="20"/>
                <w:szCs w:val="20"/>
              </w:rPr>
              <w:t>Jucema Patricia Cordero-Llerena</w:t>
            </w:r>
          </w:p>
        </w:tc>
        <w:tc>
          <w:tcPr>
            <w:tcW w:w="2808" w:type="dxa"/>
          </w:tcPr>
          <w:p w:rsidR="005E6B51" w:rsidRPr="00085DA0" w:rsidRDefault="005E6B51" w:rsidP="00C30494">
            <w:pPr>
              <w:rPr>
                <w:sz w:val="20"/>
                <w:szCs w:val="20"/>
              </w:rPr>
            </w:pPr>
            <w:r w:rsidRPr="00085DA0">
              <w:rPr>
                <w:bCs/>
                <w:sz w:val="20"/>
                <w:szCs w:val="20"/>
              </w:rPr>
              <w:t xml:space="preserve">Evaluación y manejo del recurso hídrico en la finca familiar “Los Alonso". </w:t>
            </w:r>
            <w:r w:rsidRPr="00085DA0">
              <w:rPr>
                <w:sz w:val="20"/>
                <w:szCs w:val="20"/>
                <w:lang w:val="en-US"/>
              </w:rPr>
              <w:t>Estudio de caso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085DA0">
              <w:rPr>
                <w:sz w:val="20"/>
                <w:szCs w:val="20"/>
                <w:lang w:val="en-US"/>
              </w:rPr>
              <w:t xml:space="preserve">Evaluation and management of natural resource water in the familiar farm "Los Alonso". </w:t>
            </w:r>
            <w:r>
              <w:rPr>
                <w:sz w:val="20"/>
                <w:szCs w:val="20"/>
              </w:rPr>
              <w:t>Case study)</w:t>
            </w:r>
          </w:p>
          <w:p w:rsidR="00DC52A8" w:rsidRPr="003B1B93" w:rsidRDefault="00DC52A8" w:rsidP="00C30494">
            <w:pPr>
              <w:autoSpaceDE w:val="0"/>
              <w:autoSpaceDN w:val="0"/>
              <w:adjustRightInd w:val="0"/>
              <w:spacing w:after="20" w:line="201" w:lineRule="atLeast"/>
              <w:ind w:left="34" w:hanging="34"/>
              <w:rPr>
                <w:sz w:val="20"/>
                <w:szCs w:val="20"/>
                <w:highlight w:val="yellow"/>
                <w:u w:color="000000"/>
                <w:lang w:val="es-US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325DB7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50</w:t>
            </w:r>
            <w:r w:rsidR="00CA179E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2835" w:type="dxa"/>
          </w:tcPr>
          <w:p w:rsidR="00DC52A8" w:rsidRPr="003B1B93" w:rsidRDefault="005E6B51" w:rsidP="00C30494">
            <w:pPr>
              <w:pStyle w:val="TEXTOIndiceblanca"/>
              <w:ind w:left="0" w:firstLine="0"/>
              <w:rPr>
                <w:i/>
                <w:highlight w:val="yellow"/>
              </w:rPr>
            </w:pPr>
            <w:r>
              <w:t>Héctor Rafael de las Cuevas-</w:t>
            </w:r>
            <w:r w:rsidRPr="00D052D8">
              <w:t xml:space="preserve">Milán, Idaris </w:t>
            </w:r>
            <w:r>
              <w:t>Gómez-</w:t>
            </w:r>
            <w:r w:rsidRPr="00D052D8">
              <w:t>Ravelo</w:t>
            </w:r>
            <w:r w:rsidRPr="00D052D8">
              <w:rPr>
                <w:vertAlign w:val="superscript"/>
              </w:rPr>
              <w:t>,</w:t>
            </w:r>
            <w:r>
              <w:t xml:space="preserve"> Yanara Rodríguez-</w:t>
            </w:r>
            <w:r w:rsidRPr="00D052D8">
              <w:t xml:space="preserve">López, Pedro </w:t>
            </w:r>
            <w:r>
              <w:t>Pascual Paneque-</w:t>
            </w:r>
            <w:r w:rsidRPr="00D052D8">
              <w:t>Rondón</w:t>
            </w:r>
            <w:r>
              <w:t>, Geisy Hernández-</w:t>
            </w:r>
            <w:r w:rsidRPr="00D052D8">
              <w:t>Cuello</w:t>
            </w:r>
            <w:r w:rsidRPr="00D052D8">
              <w:rPr>
                <w:vertAlign w:val="superscript"/>
              </w:rPr>
              <w:t>I</w:t>
            </w:r>
            <w:r w:rsidRPr="00D052D8">
              <w:t>,</w:t>
            </w:r>
            <w:r>
              <w:t xml:space="preserve"> </w:t>
            </w:r>
            <w:r w:rsidRPr="00D052D8">
              <w:t>Y</w:t>
            </w:r>
            <w:r>
              <w:t>eny Pérez-</w:t>
            </w:r>
            <w:r w:rsidRPr="00D052D8">
              <w:t>Petitó</w:t>
            </w:r>
            <w:r>
              <w:t>n</w:t>
            </w:r>
          </w:p>
        </w:tc>
        <w:tc>
          <w:tcPr>
            <w:tcW w:w="2808" w:type="dxa"/>
          </w:tcPr>
          <w:p w:rsidR="005E6B51" w:rsidRPr="00D052D8" w:rsidRDefault="005E6B51" w:rsidP="00C30494">
            <w:pPr>
              <w:autoSpaceDE w:val="0"/>
              <w:autoSpaceDN w:val="0"/>
              <w:adjustRightInd w:val="0"/>
              <w:rPr>
                <w:b/>
                <w:bCs/>
                <w:spacing w:val="-1"/>
                <w:sz w:val="20"/>
                <w:szCs w:val="20"/>
                <w:lang w:val="en-US"/>
              </w:rPr>
            </w:pPr>
            <w:r w:rsidRPr="00D052D8">
              <w:rPr>
                <w:color w:val="333232"/>
                <w:sz w:val="20"/>
                <w:szCs w:val="20"/>
              </w:rPr>
              <w:t>Indicadores tecnológicos y de explotación de la picadora de forraje RSA/30, para el desmenuzado de yuca</w:t>
            </w:r>
            <w:r>
              <w:rPr>
                <w:color w:val="333232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en-US"/>
              </w:rPr>
              <w:t>Technological and Operational Indicators of the RSA/30 Forage Chopper, for Shredding C</w:t>
            </w:r>
            <w:r w:rsidRPr="00BA6888">
              <w:rPr>
                <w:color w:val="000000"/>
                <w:sz w:val="20"/>
                <w:szCs w:val="20"/>
                <w:lang w:val="en-US"/>
              </w:rPr>
              <w:t>assava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DC52A8" w:rsidRPr="003B1B93" w:rsidRDefault="00DC52A8" w:rsidP="00C30494">
            <w:pPr>
              <w:autoSpaceDE w:val="0"/>
              <w:autoSpaceDN w:val="0"/>
              <w:adjustRightInd w:val="0"/>
              <w:spacing w:after="20" w:line="201" w:lineRule="atLeast"/>
              <w:ind w:left="3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CA179E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509</w:t>
            </w:r>
          </w:p>
        </w:tc>
        <w:tc>
          <w:tcPr>
            <w:tcW w:w="2835" w:type="dxa"/>
          </w:tcPr>
          <w:p w:rsidR="00DC52A8" w:rsidRPr="003B1B93" w:rsidRDefault="005E6B51" w:rsidP="00C3049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highlight w:val="yellow"/>
                <w:lang w:val="es-ES_tradnl"/>
              </w:rPr>
            </w:pPr>
            <w:r w:rsidRPr="00481174">
              <w:rPr>
                <w:sz w:val="20"/>
                <w:szCs w:val="20"/>
              </w:rPr>
              <w:t>Carlos M. Martínez-Hernández</w:t>
            </w:r>
            <w:r>
              <w:rPr>
                <w:sz w:val="20"/>
                <w:szCs w:val="20"/>
              </w:rPr>
              <w:t>,</w:t>
            </w:r>
            <w:r w:rsidRPr="00481174">
              <w:rPr>
                <w:sz w:val="20"/>
                <w:szCs w:val="20"/>
              </w:rPr>
              <w:t xml:space="preserve"> Marcos A. Rodríguez-Beltran</w:t>
            </w:r>
            <w:r>
              <w:rPr>
                <w:sz w:val="20"/>
                <w:szCs w:val="20"/>
              </w:rPr>
              <w:t>,</w:t>
            </w:r>
            <w:r w:rsidRPr="00481174">
              <w:rPr>
                <w:sz w:val="20"/>
                <w:szCs w:val="20"/>
              </w:rPr>
              <w:t xml:space="preserve"> Hans Oechsner</w:t>
            </w:r>
            <w:r>
              <w:rPr>
                <w:sz w:val="20"/>
                <w:szCs w:val="20"/>
              </w:rPr>
              <w:t xml:space="preserve">, </w:t>
            </w:r>
            <w:r w:rsidRPr="00481174">
              <w:rPr>
                <w:sz w:val="20"/>
                <w:szCs w:val="20"/>
              </w:rPr>
              <w:t>Orlando M. Saucedo-Castillo</w:t>
            </w:r>
          </w:p>
        </w:tc>
        <w:tc>
          <w:tcPr>
            <w:tcW w:w="2808" w:type="dxa"/>
          </w:tcPr>
          <w:p w:rsidR="005E6B51" w:rsidRPr="00481174" w:rsidRDefault="005E6B51" w:rsidP="00C30494">
            <w:pPr>
              <w:rPr>
                <w:sz w:val="20"/>
                <w:szCs w:val="20"/>
              </w:rPr>
            </w:pPr>
            <w:r w:rsidRPr="005E6B51">
              <w:rPr>
                <w:rStyle w:val="fontstyle01"/>
                <w:b w:val="0"/>
                <w:sz w:val="20"/>
                <w:szCs w:val="20"/>
              </w:rPr>
              <w:t xml:space="preserve">Valoración de métodos alternativos en el control de </w:t>
            </w:r>
            <w:r w:rsidRPr="005E6B51">
              <w:rPr>
                <w:b/>
                <w:i/>
                <w:iCs/>
                <w:color w:val="231F20"/>
                <w:sz w:val="20"/>
                <w:szCs w:val="20"/>
              </w:rPr>
              <w:t xml:space="preserve">Sitophilus </w:t>
            </w:r>
            <w:r w:rsidRPr="005E6B51">
              <w:rPr>
                <w:b/>
                <w:i/>
                <w:color w:val="231F20"/>
                <w:sz w:val="20"/>
                <w:szCs w:val="20"/>
              </w:rPr>
              <w:t>spp</w:t>
            </w:r>
            <w:r w:rsidRPr="005E6B51">
              <w:rPr>
                <w:rStyle w:val="fontstyle01"/>
                <w:b w:val="0"/>
                <w:sz w:val="20"/>
                <w:szCs w:val="20"/>
              </w:rPr>
              <w:t xml:space="preserve"> en sorgo</w:t>
            </w:r>
            <w:r>
              <w:rPr>
                <w:rStyle w:val="fontstyle01"/>
                <w:b w:val="0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Evaluation of Alternative Methods in the C</w:t>
            </w:r>
            <w:r w:rsidRPr="006954C4">
              <w:rPr>
                <w:sz w:val="20"/>
                <w:szCs w:val="20"/>
              </w:rPr>
              <w:t xml:space="preserve">ontrol of </w:t>
            </w:r>
            <w:r w:rsidRPr="00481174">
              <w:rPr>
                <w:i/>
                <w:iCs/>
                <w:color w:val="231F20"/>
                <w:sz w:val="20"/>
                <w:szCs w:val="20"/>
              </w:rPr>
              <w:t xml:space="preserve">Sitophilus </w:t>
            </w:r>
            <w:r w:rsidRPr="00481174">
              <w:rPr>
                <w:i/>
                <w:color w:val="231F20"/>
                <w:sz w:val="20"/>
                <w:szCs w:val="20"/>
              </w:rPr>
              <w:t>spp</w:t>
            </w:r>
            <w:r w:rsidRPr="00481174">
              <w:rPr>
                <w:rStyle w:val="fontstyle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 S</w:t>
            </w:r>
            <w:r w:rsidRPr="006954C4">
              <w:rPr>
                <w:sz w:val="20"/>
                <w:szCs w:val="20"/>
              </w:rPr>
              <w:t>orghum</w:t>
            </w:r>
            <w:r>
              <w:rPr>
                <w:sz w:val="20"/>
                <w:szCs w:val="20"/>
              </w:rPr>
              <w:t>)</w:t>
            </w:r>
          </w:p>
          <w:p w:rsidR="00DC52A8" w:rsidRPr="003B1B93" w:rsidRDefault="00DC52A8" w:rsidP="00C30494">
            <w:pPr>
              <w:autoSpaceDE w:val="0"/>
              <w:autoSpaceDN w:val="0"/>
              <w:adjustRightInd w:val="0"/>
              <w:spacing w:after="20" w:line="201" w:lineRule="atLeast"/>
              <w:ind w:left="34" w:hanging="34"/>
              <w:rPr>
                <w:sz w:val="20"/>
                <w:szCs w:val="20"/>
                <w:highlight w:val="yellow"/>
                <w:u w:color="000000"/>
                <w:lang w:val="es-ES_tradnl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325DB7" w:rsidP="00CA179E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51</w:t>
            </w:r>
            <w:r w:rsidR="00CA179E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2835" w:type="dxa"/>
          </w:tcPr>
          <w:p w:rsidR="005E6B51" w:rsidRPr="0098551D" w:rsidRDefault="005E6B51" w:rsidP="00C3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Rigoberto Martínez-</w:t>
            </w:r>
            <w:r w:rsidRPr="0098551D">
              <w:rPr>
                <w:sz w:val="20"/>
                <w:szCs w:val="20"/>
              </w:rPr>
              <w:t>Ramírez</w:t>
            </w:r>
            <w:r>
              <w:rPr>
                <w:sz w:val="20"/>
                <w:szCs w:val="20"/>
              </w:rPr>
              <w:t>, Rafael Zuaznábar-</w:t>
            </w:r>
            <w:r w:rsidRPr="0098551D">
              <w:rPr>
                <w:sz w:val="20"/>
                <w:szCs w:val="20"/>
              </w:rPr>
              <w:t>Zuaznábar, Yoel</w:t>
            </w:r>
            <w:r>
              <w:rPr>
                <w:sz w:val="20"/>
                <w:szCs w:val="20"/>
              </w:rPr>
              <w:t xml:space="preserve"> Betancourt-</w:t>
            </w:r>
            <w:r w:rsidRPr="0098551D">
              <w:rPr>
                <w:sz w:val="20"/>
                <w:szCs w:val="20"/>
              </w:rPr>
              <w:t xml:space="preserve">Rodríguez, </w:t>
            </w:r>
            <w:r>
              <w:rPr>
                <w:sz w:val="20"/>
                <w:szCs w:val="20"/>
              </w:rPr>
              <w:t>Martha Barrera-</w:t>
            </w:r>
            <w:r w:rsidRPr="0098551D">
              <w:rPr>
                <w:sz w:val="20"/>
                <w:szCs w:val="20"/>
              </w:rPr>
              <w:t>Fontanet, Dailin Rodríguez</w:t>
            </w:r>
            <w:r>
              <w:rPr>
                <w:sz w:val="20"/>
                <w:szCs w:val="20"/>
              </w:rPr>
              <w:t>-</w:t>
            </w:r>
            <w:r w:rsidRPr="0098551D">
              <w:rPr>
                <w:sz w:val="20"/>
                <w:szCs w:val="20"/>
              </w:rPr>
              <w:t xml:space="preserve">Tassé, Miguel </w:t>
            </w:r>
            <w:r>
              <w:rPr>
                <w:rFonts w:eastAsia="Arial"/>
                <w:sz w:val="20"/>
                <w:szCs w:val="20"/>
              </w:rPr>
              <w:t>González-</w:t>
            </w:r>
            <w:r w:rsidRPr="0098551D">
              <w:rPr>
                <w:rFonts w:eastAsia="Arial"/>
                <w:sz w:val="20"/>
                <w:szCs w:val="20"/>
              </w:rPr>
              <w:t>Núñez</w:t>
            </w:r>
            <w:r>
              <w:rPr>
                <w:rFonts w:eastAsia="Arial"/>
                <w:sz w:val="20"/>
                <w:szCs w:val="20"/>
              </w:rPr>
              <w:t>,</w:t>
            </w:r>
            <w:r w:rsidRPr="0098551D">
              <w:rPr>
                <w:sz w:val="20"/>
                <w:szCs w:val="20"/>
              </w:rPr>
              <w:t xml:space="preserve"> Carlos </w:t>
            </w:r>
            <w:r>
              <w:rPr>
                <w:rFonts w:eastAsia="Arial"/>
                <w:sz w:val="20"/>
                <w:szCs w:val="20"/>
              </w:rPr>
              <w:t>Cardentey-</w:t>
            </w:r>
            <w:r w:rsidRPr="0098551D">
              <w:rPr>
                <w:rFonts w:eastAsia="Arial"/>
                <w:sz w:val="20"/>
                <w:szCs w:val="20"/>
              </w:rPr>
              <w:t>Cardoso</w:t>
            </w:r>
          </w:p>
          <w:p w:rsidR="00DC52A8" w:rsidRPr="003B1B93" w:rsidRDefault="00DC52A8" w:rsidP="00C3049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highlight w:val="yellow"/>
                <w:lang w:val="es-ES_tradnl"/>
              </w:rPr>
            </w:pPr>
          </w:p>
        </w:tc>
        <w:tc>
          <w:tcPr>
            <w:tcW w:w="2808" w:type="dxa"/>
          </w:tcPr>
          <w:p w:rsidR="005E6B51" w:rsidRPr="0098551D" w:rsidRDefault="005E6B51" w:rsidP="00C3049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98551D">
              <w:rPr>
                <w:rFonts w:eastAsia="Calibri"/>
                <w:sz w:val="20"/>
                <w:szCs w:val="20"/>
              </w:rPr>
              <w:t>Actualización de la flora de arvenses asociadas a la caña de azúcar en Cuba</w:t>
            </w:r>
            <w:r>
              <w:rPr>
                <w:rFonts w:eastAsia="Calibri"/>
                <w:sz w:val="20"/>
                <w:szCs w:val="20"/>
              </w:rPr>
              <w:t xml:space="preserve"> (</w:t>
            </w:r>
            <w:r w:rsidRPr="0098551D">
              <w:rPr>
                <w:rFonts w:eastAsia="Calibri"/>
                <w:sz w:val="20"/>
                <w:szCs w:val="20"/>
                <w:lang w:val="en-US"/>
              </w:rPr>
              <w:t>Update on weed flora associated with sugar cane in Cuba</w:t>
            </w:r>
            <w:r>
              <w:rPr>
                <w:rFonts w:eastAsia="Calibri"/>
                <w:sz w:val="20"/>
                <w:szCs w:val="20"/>
                <w:lang w:val="en-US"/>
              </w:rPr>
              <w:t>)</w:t>
            </w:r>
          </w:p>
          <w:p w:rsidR="005E6B51" w:rsidRPr="0098551D" w:rsidRDefault="005E6B51" w:rsidP="00C30494">
            <w:pPr>
              <w:rPr>
                <w:sz w:val="20"/>
                <w:szCs w:val="20"/>
                <w:lang w:val="en-US"/>
              </w:rPr>
            </w:pPr>
          </w:p>
          <w:p w:rsidR="00DC52A8" w:rsidRPr="003B1B93" w:rsidRDefault="00DC52A8" w:rsidP="00C30494">
            <w:pPr>
              <w:rPr>
                <w:sz w:val="20"/>
                <w:szCs w:val="20"/>
                <w:highlight w:val="yellow"/>
                <w:u w:color="000000"/>
                <w:lang w:val="es-US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325DB7" w:rsidP="00CA179E">
            <w:pPr>
              <w:rPr>
                <w:sz w:val="20"/>
                <w:szCs w:val="20"/>
                <w:lang w:val="es-US"/>
              </w:rPr>
            </w:pPr>
            <w:r>
              <w:rPr>
                <w:sz w:val="20"/>
                <w:szCs w:val="20"/>
                <w:lang w:val="es-US"/>
              </w:rPr>
              <w:t>51</w:t>
            </w:r>
            <w:r w:rsidR="00CA179E">
              <w:rPr>
                <w:sz w:val="20"/>
                <w:szCs w:val="20"/>
                <w:lang w:val="es-US"/>
              </w:rPr>
              <w:t>1</w:t>
            </w:r>
          </w:p>
        </w:tc>
        <w:tc>
          <w:tcPr>
            <w:tcW w:w="2835" w:type="dxa"/>
          </w:tcPr>
          <w:p w:rsidR="005E6B51" w:rsidRPr="006841AA" w:rsidRDefault="005E6B51" w:rsidP="00C30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Orlando Cano-</w:t>
            </w:r>
            <w:r w:rsidRPr="006841AA">
              <w:rPr>
                <w:sz w:val="20"/>
                <w:szCs w:val="20"/>
              </w:rPr>
              <w:t xml:space="preserve">Estrella                    </w:t>
            </w:r>
          </w:p>
          <w:p w:rsidR="00DC52A8" w:rsidRPr="003B1B93" w:rsidRDefault="00DC52A8" w:rsidP="00C30494">
            <w:pPr>
              <w:pStyle w:val="TEXTOIndiceblanca"/>
              <w:tabs>
                <w:tab w:val="clear" w:pos="420"/>
                <w:tab w:val="left" w:pos="0"/>
              </w:tabs>
              <w:ind w:left="0" w:firstLine="0"/>
              <w:rPr>
                <w:i/>
                <w:highlight w:val="yellow"/>
                <w:lang w:val="es-US"/>
              </w:rPr>
            </w:pPr>
          </w:p>
        </w:tc>
        <w:tc>
          <w:tcPr>
            <w:tcW w:w="2808" w:type="dxa"/>
          </w:tcPr>
          <w:p w:rsidR="005E6B51" w:rsidRPr="00826F64" w:rsidRDefault="005E6B51" w:rsidP="00C30494">
            <w:pPr>
              <w:rPr>
                <w:rFonts w:eastAsia="Calibri"/>
                <w:sz w:val="20"/>
                <w:szCs w:val="20"/>
                <w:u w:val="single"/>
                <w:lang w:val="en-US"/>
              </w:rPr>
            </w:pPr>
            <w:r w:rsidRPr="00826F64">
              <w:rPr>
                <w:sz w:val="20"/>
                <w:szCs w:val="20"/>
              </w:rPr>
              <w:t>Apuntes sobre la mecanización de la poda y cosecha del cocotero</w:t>
            </w:r>
            <w:r>
              <w:rPr>
                <w:sz w:val="20"/>
                <w:szCs w:val="20"/>
              </w:rPr>
              <w:t xml:space="preserve"> (</w:t>
            </w:r>
            <w:r w:rsidRPr="00826F64">
              <w:rPr>
                <w:rFonts w:eastAsia="Calibri"/>
                <w:sz w:val="20"/>
                <w:szCs w:val="20"/>
                <w:lang w:val="en-US"/>
              </w:rPr>
              <w:t>Notes on the mechanization of pruning and harvesting of coconut palms</w:t>
            </w:r>
            <w:r>
              <w:rPr>
                <w:rFonts w:eastAsia="Calibri"/>
                <w:sz w:val="20"/>
                <w:szCs w:val="20"/>
                <w:lang w:val="en-US"/>
              </w:rPr>
              <w:t>)</w:t>
            </w:r>
          </w:p>
          <w:p w:rsidR="00DC52A8" w:rsidRPr="003B1B93" w:rsidRDefault="00DC52A8" w:rsidP="00C30494">
            <w:pPr>
              <w:pStyle w:val="Pa16"/>
              <w:spacing w:after="20"/>
              <w:rPr>
                <w:sz w:val="20"/>
                <w:szCs w:val="20"/>
                <w:highlight w:val="yellow"/>
                <w:u w:color="000000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325DB7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51</w:t>
            </w:r>
            <w:r w:rsidR="005C5F70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835" w:type="dxa"/>
          </w:tcPr>
          <w:p w:rsidR="00DC52A8" w:rsidRPr="005E6B51" w:rsidRDefault="005E6B51" w:rsidP="00C30494">
            <w:pPr>
              <w:pStyle w:val="TEXTOIndiceblanca"/>
              <w:tabs>
                <w:tab w:val="clear" w:pos="420"/>
                <w:tab w:val="left" w:pos="0"/>
              </w:tabs>
              <w:ind w:left="0" w:firstLine="0"/>
              <w:rPr>
                <w:i/>
                <w:highlight w:val="yellow"/>
                <w:lang w:val="pt-BR"/>
              </w:rPr>
            </w:pPr>
            <w:r w:rsidRPr="005E6B51">
              <w:rPr>
                <w:rFonts w:eastAsia="Calibri"/>
                <w:lang w:val="es-US"/>
              </w:rPr>
              <w:t>Carlos Fresneda-Quintana, Arturo Martínez-Rodríguez, Alexander Laffita-Leyva, Odalys Zamora-Díaz</w:t>
            </w:r>
            <w:r w:rsidRPr="005E6B51">
              <w:rPr>
                <w:rFonts w:eastAsia="Calibri"/>
                <w:vertAlign w:val="superscript"/>
                <w:lang w:val="es-US"/>
              </w:rPr>
              <w:t xml:space="preserve"> </w:t>
            </w:r>
            <w:r w:rsidRPr="005E6B51">
              <w:rPr>
                <w:rFonts w:eastAsia="Calibri"/>
                <w:lang w:val="es-US"/>
              </w:rPr>
              <w:t>, Odalys Fresneda-Zamora</w:t>
            </w:r>
          </w:p>
        </w:tc>
        <w:tc>
          <w:tcPr>
            <w:tcW w:w="2808" w:type="dxa"/>
          </w:tcPr>
          <w:p w:rsidR="005E6B51" w:rsidRPr="005E6B51" w:rsidRDefault="005E6B51" w:rsidP="00C30494">
            <w:pPr>
              <w:rPr>
                <w:rFonts w:eastAsia="Calibri"/>
                <w:sz w:val="20"/>
                <w:szCs w:val="20"/>
              </w:rPr>
            </w:pPr>
            <w:r w:rsidRPr="005E6B51">
              <w:rPr>
                <w:sz w:val="20"/>
                <w:szCs w:val="20"/>
              </w:rPr>
              <w:t>Métodos y conocimientos de Agricultura de Precisión como estrategia administrativa Agropecuaria (</w:t>
            </w:r>
            <w:r w:rsidRPr="005E6B51">
              <w:rPr>
                <w:rFonts w:eastAsia="Calibri"/>
                <w:sz w:val="20"/>
                <w:szCs w:val="20"/>
              </w:rPr>
              <w:t>Methods and knowledge of Precision Agriculture as an Agricultural Administrative Strategy)</w:t>
            </w:r>
          </w:p>
          <w:p w:rsidR="00DC52A8" w:rsidRPr="005E6B51" w:rsidRDefault="00DC52A8" w:rsidP="00C30494">
            <w:pPr>
              <w:autoSpaceDE w:val="0"/>
              <w:autoSpaceDN w:val="0"/>
              <w:adjustRightInd w:val="0"/>
              <w:spacing w:after="20" w:line="201" w:lineRule="atLeast"/>
              <w:ind w:left="34" w:hanging="34"/>
              <w:rPr>
                <w:color w:val="221E1F"/>
                <w:sz w:val="20"/>
                <w:szCs w:val="20"/>
                <w:highlight w:val="yellow"/>
                <w:lang w:val="es-US" w:eastAsia="es-US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325DB7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51</w:t>
            </w:r>
            <w:r w:rsidR="005C5F70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835" w:type="dxa"/>
          </w:tcPr>
          <w:p w:rsidR="00DC52A8" w:rsidRPr="003B1B93" w:rsidRDefault="00C30494" w:rsidP="00A229B6">
            <w:pPr>
              <w:pStyle w:val="TEXTOIndiceblanca"/>
              <w:tabs>
                <w:tab w:val="clear" w:pos="420"/>
              </w:tabs>
              <w:ind w:left="0" w:firstLine="0"/>
              <w:rPr>
                <w:i/>
                <w:highlight w:val="yellow"/>
                <w:lang w:val="es-US"/>
              </w:rPr>
            </w:pPr>
            <w:r w:rsidRPr="00276969">
              <w:t>Idaris Gómez-</w:t>
            </w:r>
            <w:r w:rsidR="00585137" w:rsidRPr="00276969">
              <w:t>Ravelo,</w:t>
            </w:r>
            <w:r w:rsidRPr="00276969">
              <w:t xml:space="preserve"> Héctor Rafael de las Cuevas-Milán, Pedro Paneque-Rondón, Miguel Ángel Inguanzo-Marrero, Yomailis Herrera-Pérez</w:t>
            </w:r>
          </w:p>
        </w:tc>
        <w:tc>
          <w:tcPr>
            <w:tcW w:w="2808" w:type="dxa"/>
          </w:tcPr>
          <w:p w:rsidR="005E6B51" w:rsidRPr="00276969" w:rsidRDefault="005E6B51" w:rsidP="00C30494">
            <w:pPr>
              <w:rPr>
                <w:sz w:val="20"/>
                <w:lang w:val="en-US"/>
              </w:rPr>
            </w:pPr>
            <w:r w:rsidRPr="00276969">
              <w:rPr>
                <w:sz w:val="20"/>
              </w:rPr>
              <w:t>Sistema automatizado para evaluar la gestión del conocimiento en las universidades y centros de investigación</w:t>
            </w:r>
            <w:r w:rsidR="00C30494">
              <w:rPr>
                <w:sz w:val="20"/>
              </w:rPr>
              <w:t xml:space="preserve"> (</w:t>
            </w:r>
            <w:r w:rsidRPr="00276969">
              <w:rPr>
                <w:sz w:val="20"/>
                <w:lang w:val="en-US"/>
              </w:rPr>
              <w:t>Automated System to Evaluate Knowledge Management in Universities and Research Centers</w:t>
            </w:r>
            <w:r w:rsidR="00C30494">
              <w:rPr>
                <w:sz w:val="20"/>
                <w:lang w:val="en-US"/>
              </w:rPr>
              <w:t>)</w:t>
            </w:r>
          </w:p>
          <w:p w:rsidR="00DC52A8" w:rsidRPr="003B1B93" w:rsidRDefault="00DC52A8" w:rsidP="00C30494">
            <w:pPr>
              <w:pStyle w:val="Pa16"/>
              <w:spacing w:after="20"/>
              <w:rPr>
                <w:sz w:val="20"/>
                <w:szCs w:val="20"/>
                <w:highlight w:val="yellow"/>
                <w:u w:color="000000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c>
          <w:tcPr>
            <w:tcW w:w="675" w:type="dxa"/>
          </w:tcPr>
          <w:p w:rsidR="00DC52A8" w:rsidRPr="003B1B93" w:rsidRDefault="00325DB7" w:rsidP="00DC52A8">
            <w:pPr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51</w:t>
            </w:r>
            <w:r w:rsidR="005C5F70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835" w:type="dxa"/>
          </w:tcPr>
          <w:p w:rsidR="00C30494" w:rsidRPr="00A91A23" w:rsidRDefault="00C30494" w:rsidP="00C30494">
            <w:pPr>
              <w:rPr>
                <w:sz w:val="20"/>
                <w:szCs w:val="20"/>
              </w:rPr>
            </w:pPr>
            <w:r w:rsidRPr="00A91A23">
              <w:rPr>
                <w:bCs/>
                <w:iCs/>
                <w:sz w:val="20"/>
                <w:szCs w:val="20"/>
                <w:lang w:val="es-ES_tradnl"/>
              </w:rPr>
              <w:t>Marielkis Rodríguez-</w:t>
            </w:r>
            <w:r w:rsidR="00585137" w:rsidRPr="00A91A23">
              <w:rPr>
                <w:bCs/>
                <w:iCs/>
                <w:sz w:val="20"/>
                <w:szCs w:val="20"/>
                <w:lang w:val="es-ES_tradnl"/>
              </w:rPr>
              <w:t>Laffita,</w:t>
            </w:r>
            <w:r w:rsidR="00585137" w:rsidRPr="00A91A23">
              <w:rPr>
                <w:sz w:val="20"/>
                <w:szCs w:val="20"/>
              </w:rPr>
              <w:t xml:space="preserve"> </w:t>
            </w:r>
            <w:r w:rsidR="00585137" w:rsidRPr="00A91A23">
              <w:rPr>
                <w:bCs/>
                <w:iCs/>
                <w:sz w:val="20"/>
                <w:szCs w:val="20"/>
                <w:lang w:val="es-ES_tradnl"/>
              </w:rPr>
              <w:t>Julián</w:t>
            </w:r>
            <w:r w:rsidRPr="00A91A23">
              <w:rPr>
                <w:bCs/>
                <w:iCs/>
                <w:sz w:val="20"/>
                <w:szCs w:val="20"/>
                <w:lang w:val="es-ES_tradnl"/>
              </w:rPr>
              <w:t xml:space="preserve"> Herrera-Puebla,</w:t>
            </w:r>
            <w:r w:rsidRPr="00A91A23">
              <w:rPr>
                <w:sz w:val="20"/>
                <w:szCs w:val="20"/>
                <w:lang w:val="es-ES_tradnl"/>
              </w:rPr>
              <w:t xml:space="preserve"> Reinaldo </w:t>
            </w:r>
            <w:r w:rsidRPr="00A91A23">
              <w:rPr>
                <w:sz w:val="20"/>
                <w:szCs w:val="20"/>
                <w:lang w:val="es-ES_tradnl"/>
              </w:rPr>
              <w:lastRenderedPageBreak/>
              <w:t>Cun-González</w:t>
            </w:r>
            <w:r w:rsidRPr="00A91A23">
              <w:rPr>
                <w:sz w:val="20"/>
                <w:szCs w:val="20"/>
                <w:vertAlign w:val="superscript"/>
                <w:lang w:val="es-ES_tradnl"/>
              </w:rPr>
              <w:t>,</w:t>
            </w:r>
            <w:r w:rsidRPr="00A91A23">
              <w:rPr>
                <w:bCs/>
                <w:sz w:val="20"/>
                <w:szCs w:val="20"/>
                <w:lang w:val="es-ES_tradnl"/>
              </w:rPr>
              <w:t xml:space="preserve"> </w:t>
            </w:r>
            <w:r w:rsidRPr="00A91A23">
              <w:rPr>
                <w:bCs/>
                <w:iCs/>
                <w:sz w:val="20"/>
                <w:szCs w:val="20"/>
                <w:lang w:val="es-ES_tradnl"/>
              </w:rPr>
              <w:t>Yoima Chaterlán-Durruthy</w:t>
            </w:r>
            <w:r w:rsidRPr="00585137">
              <w:rPr>
                <w:bCs/>
                <w:iCs/>
                <w:sz w:val="20"/>
                <w:szCs w:val="20"/>
                <w:lang w:val="es-ES_tradnl"/>
              </w:rPr>
              <w:t xml:space="preserve">, </w:t>
            </w:r>
            <w:r>
              <w:rPr>
                <w:bCs/>
                <w:iCs/>
                <w:sz w:val="20"/>
                <w:szCs w:val="20"/>
                <w:lang w:val="es-ES_tradnl"/>
              </w:rPr>
              <w:t>Zenén Placeres-</w:t>
            </w:r>
            <w:r w:rsidRPr="00A91A23">
              <w:rPr>
                <w:bCs/>
                <w:iCs/>
                <w:sz w:val="20"/>
                <w:szCs w:val="20"/>
                <w:lang w:val="es-ES_tradnl"/>
              </w:rPr>
              <w:t>Miranda</w:t>
            </w:r>
          </w:p>
          <w:p w:rsidR="00DC52A8" w:rsidRPr="003B1B93" w:rsidRDefault="00DC52A8" w:rsidP="00C30494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08" w:type="dxa"/>
          </w:tcPr>
          <w:p w:rsidR="00C30494" w:rsidRPr="00A91A23" w:rsidRDefault="00C30494" w:rsidP="00C30494">
            <w:pPr>
              <w:rPr>
                <w:sz w:val="20"/>
                <w:szCs w:val="20"/>
                <w:lang w:val="en-US"/>
              </w:rPr>
            </w:pPr>
            <w:r w:rsidRPr="00A91A23">
              <w:rPr>
                <w:sz w:val="20"/>
                <w:szCs w:val="20"/>
                <w:lang w:val="es-ES_tradnl"/>
              </w:rPr>
              <w:lastRenderedPageBreak/>
              <w:t xml:space="preserve">Propuesta de diseño de bancos de prueba para la evaluación </w:t>
            </w:r>
            <w:r w:rsidRPr="00A91A23">
              <w:rPr>
                <w:sz w:val="20"/>
                <w:szCs w:val="20"/>
                <w:lang w:val="es-ES_tradnl"/>
              </w:rPr>
              <w:lastRenderedPageBreak/>
              <w:t>hidráulica de elementos de riego</w:t>
            </w:r>
            <w:r>
              <w:rPr>
                <w:sz w:val="20"/>
                <w:szCs w:val="20"/>
                <w:lang w:val="es-ES_tradnl"/>
              </w:rPr>
              <w:t xml:space="preserve"> (</w:t>
            </w:r>
            <w:r w:rsidRPr="00A91A23">
              <w:rPr>
                <w:sz w:val="20"/>
                <w:szCs w:val="20"/>
                <w:lang w:val="en-US"/>
              </w:rPr>
              <w:t>Proposal for the design of test benches for the hydraulic evaluation of irrigation elements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DC52A8" w:rsidRPr="003B1B93" w:rsidRDefault="00DC52A8" w:rsidP="00C304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83" w:type="dxa"/>
          </w:tcPr>
          <w:p w:rsidR="00DC52A8" w:rsidRDefault="00DC52A8" w:rsidP="00DC52A8">
            <w:pPr>
              <w:jc w:val="center"/>
            </w:pPr>
            <w:r w:rsidRPr="00D71D2E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20" w:type="dxa"/>
            <w:gridSpan w:val="2"/>
          </w:tcPr>
          <w:p w:rsidR="00DC52A8" w:rsidRPr="003B1B93" w:rsidRDefault="00DC52A8" w:rsidP="00DC52A8">
            <w:pPr>
              <w:jc w:val="center"/>
              <w:rPr>
                <w:sz w:val="20"/>
                <w:szCs w:val="20"/>
              </w:rPr>
            </w:pPr>
            <w:r w:rsidRPr="003B1B93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DC52A8" w:rsidRDefault="00DC52A8" w:rsidP="00DC52A8">
            <w:pPr>
              <w:jc w:val="center"/>
            </w:pPr>
            <w:r w:rsidRPr="00961CFA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C30494" w:rsidTr="00DC52A8">
        <w:tc>
          <w:tcPr>
            <w:tcW w:w="675" w:type="dxa"/>
          </w:tcPr>
          <w:p w:rsidR="00DC52A8" w:rsidRPr="005C5F70" w:rsidRDefault="00325DB7" w:rsidP="00DC52A8">
            <w:pPr>
              <w:rPr>
                <w:sz w:val="20"/>
                <w:szCs w:val="20"/>
                <w:lang w:val="es-ES_tradnl"/>
              </w:rPr>
            </w:pPr>
            <w:r w:rsidRPr="005C5F70">
              <w:rPr>
                <w:sz w:val="20"/>
                <w:szCs w:val="20"/>
                <w:lang w:val="es-ES_tradnl"/>
              </w:rPr>
              <w:lastRenderedPageBreak/>
              <w:t>51</w:t>
            </w:r>
            <w:r w:rsidR="005C5F70" w:rsidRPr="005C5F70">
              <w:rPr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2835" w:type="dxa"/>
          </w:tcPr>
          <w:p w:rsidR="00DC52A8" w:rsidRPr="00C30494" w:rsidRDefault="00A52989" w:rsidP="00DC52A8">
            <w:pPr>
              <w:rPr>
                <w:i/>
                <w:sz w:val="20"/>
                <w:szCs w:val="20"/>
                <w:highlight w:val="yellow"/>
              </w:rPr>
            </w:pPr>
            <w:r w:rsidRPr="00F36259">
              <w:rPr>
                <w:sz w:val="20"/>
                <w:szCs w:val="20"/>
              </w:rPr>
              <w:t>Carmen Duarte-Díaz, Elisa Zamora-Herrera, Yoima Chaterlán-Durruthy, Roberto Martínez-Varona</w:t>
            </w:r>
          </w:p>
        </w:tc>
        <w:tc>
          <w:tcPr>
            <w:tcW w:w="2808" w:type="dxa"/>
          </w:tcPr>
          <w:p w:rsidR="00DC52A8" w:rsidRPr="00C30494" w:rsidRDefault="00A52989" w:rsidP="00DC52A8">
            <w:pPr>
              <w:pStyle w:val="Pa19"/>
              <w:ind w:left="34" w:hanging="34"/>
              <w:rPr>
                <w:rFonts w:ascii="Times New Roman" w:hAnsi="Times New Roman"/>
                <w:sz w:val="20"/>
                <w:szCs w:val="20"/>
                <w:highlight w:val="yellow"/>
                <w:lang w:val="es-ES" w:eastAsia="es-ES"/>
              </w:rPr>
            </w:pPr>
            <w:r w:rsidRPr="00F36259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s-ES"/>
              </w:rPr>
              <w:t xml:space="preserve">Influencia del clima cambiante sobre las necesidades de agua en plátano y banano en Cuba / </w:t>
            </w:r>
            <w:r w:rsidRPr="00F36259">
              <w:rPr>
                <w:rFonts w:ascii="Times New Roman" w:hAnsi="Times New Roman"/>
                <w:color w:val="000000"/>
                <w:sz w:val="20"/>
                <w:szCs w:val="20"/>
                <w:lang w:eastAsia="es-ES"/>
              </w:rPr>
              <w:t>Influence of changing climate on water requirements of banana and plantain in Cuba.</w:t>
            </w:r>
          </w:p>
        </w:tc>
        <w:tc>
          <w:tcPr>
            <w:tcW w:w="683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5C5F70" w:rsidRDefault="00DC52A8" w:rsidP="00DC52A8">
            <w:pPr>
              <w:jc w:val="center"/>
              <w:rPr>
                <w:sz w:val="20"/>
                <w:szCs w:val="20"/>
              </w:rPr>
            </w:pPr>
            <w:r w:rsidRPr="005C5F7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C30494" w:rsidTr="00DC52A8">
        <w:tc>
          <w:tcPr>
            <w:tcW w:w="675" w:type="dxa"/>
          </w:tcPr>
          <w:p w:rsidR="00DC52A8" w:rsidRPr="005C5F70" w:rsidRDefault="00325DB7" w:rsidP="00DC52A8">
            <w:pPr>
              <w:rPr>
                <w:sz w:val="20"/>
                <w:szCs w:val="20"/>
                <w:lang w:val="es-ES_tradnl"/>
              </w:rPr>
            </w:pPr>
            <w:r w:rsidRPr="005C5F70">
              <w:rPr>
                <w:sz w:val="20"/>
                <w:szCs w:val="20"/>
                <w:lang w:val="es-ES_tradnl"/>
              </w:rPr>
              <w:t>51</w:t>
            </w:r>
            <w:r w:rsidR="005C5F70" w:rsidRPr="005C5F70">
              <w:rPr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835" w:type="dxa"/>
          </w:tcPr>
          <w:p w:rsidR="00DC52A8" w:rsidRPr="00C30494" w:rsidRDefault="00A52989" w:rsidP="00DC52A8">
            <w:pPr>
              <w:rPr>
                <w:i/>
                <w:sz w:val="20"/>
                <w:szCs w:val="20"/>
                <w:highlight w:val="yellow"/>
              </w:rPr>
            </w:pPr>
            <w:r w:rsidRPr="00120F52">
              <w:rPr>
                <w:sz w:val="20"/>
                <w:szCs w:val="20"/>
              </w:rPr>
              <w:t>Javier Arcia-Porrúa, Amaury Rodríguez-González, Julián Herrera-Puebla, Clara García-Ramos, Abdiel Caraballoso-Jonson</w:t>
            </w:r>
          </w:p>
        </w:tc>
        <w:tc>
          <w:tcPr>
            <w:tcW w:w="2808" w:type="dxa"/>
          </w:tcPr>
          <w:p w:rsidR="00DC52A8" w:rsidRPr="00C30494" w:rsidRDefault="00A52989" w:rsidP="00DC52A8">
            <w:pPr>
              <w:pStyle w:val="Pa19"/>
              <w:ind w:left="34" w:hanging="34"/>
              <w:rPr>
                <w:rFonts w:ascii="Times New Roman" w:hAnsi="Times New Roman"/>
                <w:sz w:val="20"/>
                <w:szCs w:val="20"/>
                <w:highlight w:val="yellow"/>
                <w:lang w:val="es-ES" w:eastAsia="es-ES"/>
              </w:rPr>
            </w:pPr>
            <w:r w:rsidRPr="00120F52">
              <w:rPr>
                <w:rFonts w:ascii="Times New Roman" w:eastAsia="Minion Pro" w:hAnsi="Times New Roman"/>
                <w:color w:val="00534D"/>
                <w:position w:val="2"/>
                <w:sz w:val="20"/>
                <w:szCs w:val="20"/>
              </w:rPr>
              <w:t xml:space="preserve">Valoración de algunos servicios ecosistémicos </w:t>
            </w:r>
            <w:r w:rsidRPr="00120F52">
              <w:rPr>
                <w:rFonts w:ascii="Times New Roman" w:eastAsia="Minion Pro" w:hAnsi="Times New Roman"/>
                <w:color w:val="00534D"/>
                <w:sz w:val="20"/>
                <w:szCs w:val="20"/>
              </w:rPr>
              <w:t>en sitios de intervención del Proyecto ecoVALOR en Cuba / Assessment</w:t>
            </w:r>
            <w:r w:rsidRPr="00120F5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of Some Ecosystem Services in Intervention Sites of the ecoVALOR Project in Cuba.</w:t>
            </w:r>
          </w:p>
        </w:tc>
        <w:tc>
          <w:tcPr>
            <w:tcW w:w="683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5C5F70" w:rsidRDefault="00DC52A8" w:rsidP="00DC52A8">
            <w:pPr>
              <w:jc w:val="center"/>
              <w:rPr>
                <w:sz w:val="20"/>
                <w:szCs w:val="20"/>
              </w:rPr>
            </w:pPr>
            <w:r w:rsidRPr="005C5F7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C30494" w:rsidTr="00DC52A8">
        <w:tc>
          <w:tcPr>
            <w:tcW w:w="675" w:type="dxa"/>
          </w:tcPr>
          <w:p w:rsidR="00DC52A8" w:rsidRPr="005C5F70" w:rsidRDefault="00325DB7" w:rsidP="00DC52A8">
            <w:pPr>
              <w:rPr>
                <w:sz w:val="20"/>
                <w:szCs w:val="20"/>
                <w:lang w:val="es-ES_tradnl"/>
              </w:rPr>
            </w:pPr>
            <w:r w:rsidRPr="005C5F70">
              <w:rPr>
                <w:sz w:val="20"/>
                <w:szCs w:val="20"/>
                <w:lang w:val="es-ES_tradnl"/>
              </w:rPr>
              <w:t>51</w:t>
            </w:r>
            <w:r w:rsidR="005C5F70" w:rsidRPr="005C5F70">
              <w:rPr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2835" w:type="dxa"/>
          </w:tcPr>
          <w:p w:rsidR="00DC52A8" w:rsidRPr="00C30494" w:rsidRDefault="00A52989" w:rsidP="00DC52A8">
            <w:pPr>
              <w:rPr>
                <w:i/>
                <w:sz w:val="20"/>
                <w:szCs w:val="20"/>
                <w:highlight w:val="yellow"/>
              </w:rPr>
            </w:pPr>
            <w:r w:rsidRPr="00120F52">
              <w:rPr>
                <w:sz w:val="20"/>
                <w:szCs w:val="20"/>
              </w:rPr>
              <w:t>Amaury Rodríguez-González Javier Arcia-Porrúa Julián Herrera-Puebla, Clara García-Ramos, Abdiel Caraballoso-Jonson</w:t>
            </w:r>
          </w:p>
        </w:tc>
        <w:tc>
          <w:tcPr>
            <w:tcW w:w="2808" w:type="dxa"/>
          </w:tcPr>
          <w:p w:rsidR="00DC52A8" w:rsidRPr="00C30494" w:rsidRDefault="00A52989" w:rsidP="00DC52A8">
            <w:pPr>
              <w:pStyle w:val="Pa19"/>
              <w:ind w:left="34" w:hanging="34"/>
              <w:rPr>
                <w:rFonts w:ascii="Times New Roman" w:hAnsi="Times New Roman"/>
                <w:sz w:val="20"/>
                <w:szCs w:val="20"/>
                <w:highlight w:val="yellow"/>
                <w:lang w:val="es-ES" w:eastAsia="es-ES"/>
              </w:rPr>
            </w:pPr>
            <w:r w:rsidRPr="00120F52">
              <w:rPr>
                <w:rFonts w:ascii="Times New Roman" w:hAnsi="Times New Roman"/>
                <w:sz w:val="20"/>
                <w:szCs w:val="20"/>
                <w:lang w:val="es-ES"/>
              </w:rPr>
              <w:t>Diagnóstico inicial en sitio de intervención del proyecto ecoVALOR. Estudio de caso / Initial Diagnosis at the Intervention Site of the ecoVALOR Project. Case Study</w:t>
            </w:r>
          </w:p>
        </w:tc>
        <w:tc>
          <w:tcPr>
            <w:tcW w:w="683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5C5F70" w:rsidRDefault="00DC52A8" w:rsidP="00DC52A8">
            <w:pPr>
              <w:jc w:val="center"/>
              <w:rPr>
                <w:sz w:val="20"/>
                <w:szCs w:val="20"/>
              </w:rPr>
            </w:pPr>
            <w:r w:rsidRPr="005C5F7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C30494" w:rsidTr="00DC52A8">
        <w:tc>
          <w:tcPr>
            <w:tcW w:w="675" w:type="dxa"/>
          </w:tcPr>
          <w:p w:rsidR="00DC52A8" w:rsidRPr="005C5F70" w:rsidRDefault="00325DB7" w:rsidP="00DC52A8">
            <w:pPr>
              <w:rPr>
                <w:sz w:val="20"/>
                <w:szCs w:val="20"/>
                <w:lang w:val="es-ES_tradnl"/>
              </w:rPr>
            </w:pPr>
            <w:r w:rsidRPr="005C5F70">
              <w:rPr>
                <w:sz w:val="20"/>
                <w:szCs w:val="20"/>
                <w:lang w:val="es-ES_tradnl"/>
              </w:rPr>
              <w:t>51</w:t>
            </w:r>
            <w:r w:rsidR="005C5F70" w:rsidRPr="005C5F70">
              <w:rPr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2835" w:type="dxa"/>
          </w:tcPr>
          <w:p w:rsidR="00DC52A8" w:rsidRPr="00C30494" w:rsidRDefault="00A52989" w:rsidP="00DC52A8">
            <w:pPr>
              <w:rPr>
                <w:i/>
                <w:sz w:val="20"/>
                <w:szCs w:val="20"/>
                <w:highlight w:val="yellow"/>
              </w:rPr>
            </w:pPr>
            <w:r w:rsidRPr="001A08F7">
              <w:rPr>
                <w:bCs/>
                <w:sz w:val="20"/>
                <w:szCs w:val="20"/>
                <w:lang w:val="es-ES_tradnl"/>
              </w:rPr>
              <w:t>Alain Ariel de la Rosa Andino</w:t>
            </w:r>
            <w:r w:rsidRPr="001A08F7">
              <w:rPr>
                <w:sz w:val="20"/>
                <w:szCs w:val="20"/>
                <w:lang w:val="es-ES_tradnl"/>
              </w:rPr>
              <w:t xml:space="preserve">, </w:t>
            </w:r>
            <w:r w:rsidRPr="001A08F7">
              <w:rPr>
                <w:bCs/>
                <w:sz w:val="20"/>
                <w:szCs w:val="20"/>
                <w:lang w:val="es-ES_tradnl"/>
              </w:rPr>
              <w:t>Francisco Sirilo Lissimo</w:t>
            </w:r>
            <w:r w:rsidRPr="001A08F7">
              <w:rPr>
                <w:sz w:val="20"/>
                <w:szCs w:val="20"/>
                <w:lang w:val="es-ES_tradnl"/>
              </w:rPr>
              <w:t>, Raimundo Kwaya</w:t>
            </w:r>
            <w:r w:rsidRPr="001A08F7">
              <w:rPr>
                <w:bCs/>
                <w:sz w:val="20"/>
                <w:szCs w:val="20"/>
                <w:lang w:val="es-ES_tradnl"/>
              </w:rPr>
              <w:t xml:space="preserve">, </w:t>
            </w:r>
            <w:r w:rsidRPr="001A08F7">
              <w:rPr>
                <w:sz w:val="20"/>
                <w:szCs w:val="20"/>
                <w:lang w:val="pt-PT"/>
              </w:rPr>
              <w:t>Claudia de Fatima Francisco Bernardo</w:t>
            </w:r>
          </w:p>
        </w:tc>
        <w:tc>
          <w:tcPr>
            <w:tcW w:w="2808" w:type="dxa"/>
          </w:tcPr>
          <w:p w:rsidR="00DC52A8" w:rsidRPr="00C30494" w:rsidRDefault="00A52989" w:rsidP="00DC52A8">
            <w:pPr>
              <w:pStyle w:val="Pa19"/>
              <w:ind w:left="34" w:hanging="34"/>
              <w:rPr>
                <w:rFonts w:ascii="Times New Roman" w:hAnsi="Times New Roman"/>
                <w:sz w:val="20"/>
                <w:szCs w:val="20"/>
                <w:highlight w:val="yellow"/>
                <w:lang w:val="es-ES" w:eastAsia="es-ES"/>
              </w:rPr>
            </w:pPr>
            <w:r w:rsidRPr="001A08F7">
              <w:rPr>
                <w:rFonts w:ascii="Times New Roman" w:hAnsi="Times New Roman"/>
                <w:sz w:val="20"/>
                <w:szCs w:val="20"/>
                <w:lang w:val="pt-PT" w:bidi="pa-IN"/>
              </w:rPr>
              <w:t xml:space="preserve">Desempenho operacional do tractor Kioti PX 1002 e a grade Joper GMH-22-24 no preparo de solo / </w:t>
            </w:r>
            <w:r w:rsidRPr="001A08F7">
              <w:rPr>
                <w:rFonts w:ascii="Times New Roman" w:hAnsi="Times New Roman"/>
                <w:sz w:val="20"/>
                <w:szCs w:val="20"/>
              </w:rPr>
              <w:t>Operational performance of the Kioti PX 1002 tractor and the Joper GMH-22-24 harrow in soil preparation</w:t>
            </w:r>
          </w:p>
        </w:tc>
        <w:tc>
          <w:tcPr>
            <w:tcW w:w="683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5C5F70" w:rsidRDefault="00DC52A8" w:rsidP="00DC52A8">
            <w:pPr>
              <w:jc w:val="center"/>
              <w:rPr>
                <w:sz w:val="20"/>
                <w:szCs w:val="20"/>
              </w:rPr>
            </w:pPr>
            <w:r w:rsidRPr="005C5F7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C30494" w:rsidTr="00DC52A8">
        <w:tc>
          <w:tcPr>
            <w:tcW w:w="675" w:type="dxa"/>
          </w:tcPr>
          <w:p w:rsidR="00DC52A8" w:rsidRPr="005C5F70" w:rsidRDefault="005C5F70" w:rsidP="00DC52A8">
            <w:pPr>
              <w:rPr>
                <w:sz w:val="20"/>
                <w:szCs w:val="20"/>
                <w:lang w:val="es-ES_tradnl"/>
              </w:rPr>
            </w:pPr>
            <w:r w:rsidRPr="005C5F70">
              <w:rPr>
                <w:sz w:val="20"/>
                <w:szCs w:val="20"/>
                <w:lang w:val="es-ES_tradnl"/>
              </w:rPr>
              <w:t>519</w:t>
            </w:r>
          </w:p>
        </w:tc>
        <w:tc>
          <w:tcPr>
            <w:tcW w:w="2835" w:type="dxa"/>
          </w:tcPr>
          <w:p w:rsidR="00DC52A8" w:rsidRPr="00C30494" w:rsidRDefault="00F7235F" w:rsidP="00DC52A8">
            <w:pPr>
              <w:rPr>
                <w:i/>
                <w:sz w:val="20"/>
                <w:szCs w:val="20"/>
                <w:highlight w:val="yellow"/>
              </w:rPr>
            </w:pPr>
            <w:r w:rsidRPr="00120F52">
              <w:rPr>
                <w:sz w:val="20"/>
              </w:rPr>
              <w:t>Dailin Rodríguez-Tassé, René Nivardo Barbosa-García, Yaquelin Puchades</w:t>
            </w:r>
            <w:r w:rsidRPr="00120F52">
              <w:rPr>
                <w:rFonts w:eastAsia="Arial"/>
                <w:sz w:val="20"/>
                <w:szCs w:val="20"/>
              </w:rPr>
              <w:t>-Cardoso</w:t>
            </w:r>
          </w:p>
        </w:tc>
        <w:tc>
          <w:tcPr>
            <w:tcW w:w="2808" w:type="dxa"/>
          </w:tcPr>
          <w:p w:rsidR="00DC52A8" w:rsidRPr="00C30494" w:rsidRDefault="00A52989" w:rsidP="00DC52A8">
            <w:pPr>
              <w:pStyle w:val="Pa19"/>
              <w:ind w:left="34" w:hanging="34"/>
              <w:rPr>
                <w:rFonts w:ascii="Times New Roman" w:hAnsi="Times New Roman"/>
                <w:sz w:val="20"/>
                <w:szCs w:val="20"/>
                <w:highlight w:val="yellow"/>
                <w:lang w:val="es-ES" w:eastAsia="es-ES"/>
              </w:rPr>
            </w:pPr>
            <w:r w:rsidRPr="00120F52">
              <w:rPr>
                <w:rFonts w:ascii="Times New Roman" w:hAnsi="Times New Roman"/>
                <w:sz w:val="20"/>
              </w:rPr>
              <w:t>Impacto ambiental de tratamientos herbicidas preemergentes para el control de malezas en caña de azúcar / Environmental Impact of the Pre-Emergent Herbicide Treatments for the Weeds Control in Sugarcane</w:t>
            </w:r>
          </w:p>
        </w:tc>
        <w:tc>
          <w:tcPr>
            <w:tcW w:w="683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5C5F70" w:rsidRDefault="00DC52A8" w:rsidP="00DC52A8">
            <w:pPr>
              <w:jc w:val="center"/>
              <w:rPr>
                <w:sz w:val="20"/>
                <w:szCs w:val="20"/>
              </w:rPr>
            </w:pPr>
            <w:r w:rsidRPr="005C5F7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C30494" w:rsidTr="00DC52A8">
        <w:tc>
          <w:tcPr>
            <w:tcW w:w="675" w:type="dxa"/>
          </w:tcPr>
          <w:p w:rsidR="00DC52A8" w:rsidRPr="005C5F70" w:rsidRDefault="00325DB7" w:rsidP="00DC52A8">
            <w:pPr>
              <w:rPr>
                <w:sz w:val="20"/>
                <w:szCs w:val="20"/>
                <w:lang w:val="es-ES_tradnl"/>
              </w:rPr>
            </w:pPr>
            <w:r w:rsidRPr="005C5F70">
              <w:rPr>
                <w:sz w:val="20"/>
                <w:szCs w:val="20"/>
                <w:lang w:val="es-ES_tradnl"/>
              </w:rPr>
              <w:t>52</w:t>
            </w:r>
            <w:r w:rsidR="005C5F70" w:rsidRPr="005C5F70">
              <w:rPr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2835" w:type="dxa"/>
          </w:tcPr>
          <w:p w:rsidR="00DC52A8" w:rsidRPr="00C30494" w:rsidRDefault="00F7235F" w:rsidP="00DC52A8">
            <w:pPr>
              <w:rPr>
                <w:i/>
                <w:sz w:val="20"/>
                <w:szCs w:val="20"/>
                <w:highlight w:val="yellow"/>
              </w:rPr>
            </w:pPr>
            <w:r w:rsidRPr="00E215D1">
              <w:rPr>
                <w:rFonts w:eastAsia="Arial"/>
                <w:sz w:val="20"/>
                <w:szCs w:val="20"/>
                <w:lang w:val="es-US"/>
              </w:rPr>
              <w:t>Enildo O. Ab</w:t>
            </w:r>
            <w:r w:rsidRPr="00E215D1">
              <w:rPr>
                <w:rFonts w:eastAsia="Arial"/>
                <w:spacing w:val="-3"/>
                <w:sz w:val="20"/>
                <w:szCs w:val="20"/>
                <w:lang w:val="es-US"/>
              </w:rPr>
              <w:t>r</w:t>
            </w:r>
            <w:r w:rsidRPr="00E215D1">
              <w:rPr>
                <w:rFonts w:eastAsia="Arial"/>
                <w:sz w:val="20"/>
                <w:szCs w:val="20"/>
                <w:lang w:val="es-US"/>
              </w:rPr>
              <w:t>eu-</w:t>
            </w:r>
            <w:r w:rsidRPr="00E215D1">
              <w:rPr>
                <w:rFonts w:eastAsia="Arial"/>
                <w:spacing w:val="-2"/>
                <w:sz w:val="20"/>
                <w:szCs w:val="20"/>
                <w:lang w:val="es-US"/>
              </w:rPr>
              <w:t>C</w:t>
            </w:r>
            <w:r w:rsidRPr="00E215D1">
              <w:rPr>
                <w:rFonts w:eastAsia="Arial"/>
                <w:sz w:val="20"/>
                <w:szCs w:val="20"/>
                <w:lang w:val="es-US"/>
              </w:rPr>
              <w:t>ruz</w:t>
            </w:r>
            <w:r w:rsidRPr="00E215D1">
              <w:rPr>
                <w:rFonts w:eastAsia="Calibri"/>
                <w:sz w:val="20"/>
                <w:szCs w:val="20"/>
                <w:lang w:val="es-US"/>
              </w:rPr>
              <w:t>, Ramón Liriano-González, Yunel Pérez-Hernández,</w:t>
            </w:r>
            <w:r w:rsidRPr="00E215D1">
              <w:rPr>
                <w:rFonts w:eastAsia="Arial"/>
                <w:sz w:val="20"/>
                <w:szCs w:val="20"/>
                <w:lang w:val="es-US"/>
              </w:rPr>
              <w:t xml:space="preserve"> </w:t>
            </w:r>
            <w:r w:rsidRPr="00E215D1">
              <w:rPr>
                <w:rFonts w:eastAsia="Calibri"/>
                <w:sz w:val="20"/>
                <w:szCs w:val="20"/>
                <w:lang w:val="es-US"/>
              </w:rPr>
              <w:t>Jovana Pérez-Ramos</w:t>
            </w:r>
            <w:r w:rsidRPr="00E215D1">
              <w:rPr>
                <w:b/>
                <w:bCs/>
                <w:sz w:val="20"/>
                <w:szCs w:val="20"/>
              </w:rPr>
              <w:t xml:space="preserve">, </w:t>
            </w:r>
            <w:r w:rsidRPr="00E215D1">
              <w:rPr>
                <w:bCs/>
                <w:sz w:val="20"/>
                <w:szCs w:val="20"/>
              </w:rPr>
              <w:t>Martha Ofelia Cruz-Moliner,</w:t>
            </w:r>
            <w:r w:rsidRPr="00E215D1">
              <w:rPr>
                <w:b/>
                <w:bCs/>
                <w:sz w:val="20"/>
                <w:szCs w:val="20"/>
              </w:rPr>
              <w:t xml:space="preserve"> </w:t>
            </w:r>
            <w:r w:rsidRPr="00E215D1">
              <w:rPr>
                <w:rFonts w:eastAsia="Arial"/>
                <w:sz w:val="20"/>
                <w:szCs w:val="20"/>
                <w:lang w:val="es-US"/>
              </w:rPr>
              <w:t>Yunelkis de los Ángeles Arias-Cervantes</w:t>
            </w:r>
          </w:p>
        </w:tc>
        <w:tc>
          <w:tcPr>
            <w:tcW w:w="2808" w:type="dxa"/>
          </w:tcPr>
          <w:p w:rsidR="00DC52A8" w:rsidRPr="00C30494" w:rsidRDefault="00F7235F" w:rsidP="00DC52A8">
            <w:pPr>
              <w:pStyle w:val="Pa19"/>
              <w:ind w:left="34" w:hanging="34"/>
              <w:rPr>
                <w:rFonts w:ascii="Times New Roman" w:hAnsi="Times New Roman"/>
                <w:sz w:val="20"/>
                <w:szCs w:val="20"/>
                <w:highlight w:val="yellow"/>
                <w:lang w:val="es-ES" w:eastAsia="es-ES"/>
              </w:rPr>
            </w:pPr>
            <w:r w:rsidRPr="00E215D1">
              <w:rPr>
                <w:rFonts w:ascii="Times New Roman" w:hAnsi="Times New Roman"/>
                <w:bCs/>
                <w:kern w:val="24"/>
                <w:sz w:val="20"/>
                <w:szCs w:val="20"/>
                <w:lang w:eastAsia="es-ES"/>
              </w:rPr>
              <w:t>Efecto de los Microorganismos</w:t>
            </w:r>
            <w:r w:rsidRPr="00E215D1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Eficientes en el rendimiento biológico de </w:t>
            </w:r>
            <w:r w:rsidRPr="00E215D1">
              <w:rPr>
                <w:rFonts w:ascii="Times New Roman" w:eastAsia="Calibri" w:hAnsi="Times New Roman"/>
                <w:sz w:val="20"/>
                <w:szCs w:val="20"/>
              </w:rPr>
              <w:t>plántulas</w:t>
            </w:r>
            <w:r w:rsidRPr="00E215D1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  <w:lang w:eastAsia="es-ES"/>
              </w:rPr>
              <w:t xml:space="preserve"> de henequén en vivero / </w:t>
            </w:r>
            <w:r w:rsidRPr="00E215D1">
              <w:rPr>
                <w:rFonts w:ascii="Times New Roman" w:hAnsi="Times New Roman"/>
                <w:sz w:val="20"/>
                <w:szCs w:val="20"/>
                <w:lang w:val="en" w:eastAsia="es-ES"/>
              </w:rPr>
              <w:t>Effect of Efficient Microorganisms on the biological performance of henequen seedlings in the nursery</w:t>
            </w:r>
          </w:p>
        </w:tc>
        <w:tc>
          <w:tcPr>
            <w:tcW w:w="683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5C5F70" w:rsidRDefault="00DC52A8" w:rsidP="00DC52A8">
            <w:pPr>
              <w:jc w:val="center"/>
              <w:rPr>
                <w:sz w:val="20"/>
                <w:szCs w:val="20"/>
              </w:rPr>
            </w:pPr>
            <w:r w:rsidRPr="005C5F7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C30494" w:rsidTr="00DC52A8">
        <w:tc>
          <w:tcPr>
            <w:tcW w:w="675" w:type="dxa"/>
          </w:tcPr>
          <w:p w:rsidR="00DC52A8" w:rsidRPr="005C5F70" w:rsidRDefault="00325DB7" w:rsidP="00DC52A8">
            <w:pPr>
              <w:rPr>
                <w:sz w:val="20"/>
                <w:szCs w:val="20"/>
                <w:lang w:val="es-ES_tradnl"/>
              </w:rPr>
            </w:pPr>
            <w:r w:rsidRPr="005C5F70">
              <w:rPr>
                <w:sz w:val="20"/>
                <w:szCs w:val="20"/>
                <w:lang w:val="es-ES_tradnl"/>
              </w:rPr>
              <w:t>52</w:t>
            </w:r>
            <w:r w:rsidR="005C5F70" w:rsidRPr="005C5F70">
              <w:rPr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835" w:type="dxa"/>
          </w:tcPr>
          <w:p w:rsidR="00DC52A8" w:rsidRPr="00C30494" w:rsidRDefault="00F7235F" w:rsidP="000A39B8">
            <w:pPr>
              <w:rPr>
                <w:b/>
                <w:i/>
                <w:sz w:val="20"/>
                <w:szCs w:val="20"/>
                <w:highlight w:val="yellow"/>
              </w:rPr>
            </w:pPr>
            <w:r w:rsidRPr="00120F52">
              <w:rPr>
                <w:bCs/>
                <w:sz w:val="20"/>
                <w:szCs w:val="20"/>
              </w:rPr>
              <w:t>Ramón Liriano-González, Jovana Pérez-Ramos,</w:t>
            </w:r>
            <w:r w:rsidRPr="00120F52">
              <w:rPr>
                <w:rFonts w:eastAsia="Calibri"/>
                <w:sz w:val="20"/>
                <w:szCs w:val="20"/>
              </w:rPr>
              <w:t xml:space="preserve"> </w:t>
            </w:r>
            <w:r w:rsidRPr="00120F52">
              <w:rPr>
                <w:rFonts w:eastAsia="TimesNewRomanPSMT"/>
                <w:sz w:val="20"/>
                <w:szCs w:val="20"/>
              </w:rPr>
              <w:t>Enildo Osmani Abreu-Cruz,</w:t>
            </w:r>
            <w:r w:rsidRPr="00120F52">
              <w:rPr>
                <w:sz w:val="20"/>
                <w:szCs w:val="20"/>
              </w:rPr>
              <w:t xml:space="preserve"> Ramón Tomás Turruelles-Hidalgo, Sonia Beatriz Jardines-González, </w:t>
            </w:r>
            <w:r w:rsidRPr="00120F52">
              <w:rPr>
                <w:rFonts w:eastAsia="TimesNewRomanPSMT"/>
                <w:sz w:val="20"/>
                <w:szCs w:val="20"/>
              </w:rPr>
              <w:t>Yariel</w:t>
            </w:r>
            <w:r w:rsidR="000A39B8">
              <w:rPr>
                <w:rFonts w:eastAsia="TimesNewRomanPSMT"/>
                <w:sz w:val="20"/>
                <w:szCs w:val="20"/>
              </w:rPr>
              <w:t xml:space="preserve"> González-</w:t>
            </w:r>
            <w:bookmarkStart w:id="0" w:name="_GoBack"/>
            <w:bookmarkEnd w:id="0"/>
            <w:r w:rsidR="000A39B8">
              <w:rPr>
                <w:rFonts w:eastAsia="TimesNewRomanPSMT"/>
                <w:sz w:val="20"/>
                <w:szCs w:val="20"/>
              </w:rPr>
              <w:t>Pérez,</w:t>
            </w:r>
            <w:r w:rsidRPr="00120F52">
              <w:rPr>
                <w:rFonts w:eastAsia="TimesNewRomanPSMT"/>
                <w:sz w:val="20"/>
                <w:szCs w:val="20"/>
              </w:rPr>
              <w:t xml:space="preserve"> Damián Dickison-Echemendía</w:t>
            </w:r>
          </w:p>
        </w:tc>
        <w:tc>
          <w:tcPr>
            <w:tcW w:w="2808" w:type="dxa"/>
          </w:tcPr>
          <w:p w:rsidR="00DC52A8" w:rsidRPr="00C30494" w:rsidRDefault="00F7235F" w:rsidP="00DC52A8">
            <w:pPr>
              <w:pStyle w:val="Pa19"/>
              <w:ind w:left="34" w:hanging="34"/>
              <w:rPr>
                <w:rFonts w:ascii="Times New Roman" w:hAnsi="Times New Roman"/>
                <w:sz w:val="20"/>
                <w:szCs w:val="20"/>
                <w:highlight w:val="yellow"/>
                <w:lang w:val="es-ES" w:eastAsia="es-ES"/>
              </w:rPr>
            </w:pPr>
            <w:r w:rsidRPr="00120F52">
              <w:rPr>
                <w:rFonts w:ascii="Times New Roman" w:hAnsi="Times New Roman"/>
                <w:sz w:val="20"/>
                <w:szCs w:val="20"/>
                <w:lang w:val="es-ES_tradnl"/>
              </w:rPr>
              <w:t>Respuesta productiva del pepino a la aplicación simple y combinada</w:t>
            </w:r>
            <w:r w:rsidRPr="00120F52">
              <w:rPr>
                <w:rFonts w:ascii="Times New Roman" w:hAnsi="Times New Roman"/>
                <w:bCs/>
                <w:color w:val="171513"/>
                <w:sz w:val="20"/>
                <w:szCs w:val="20"/>
              </w:rPr>
              <w:t xml:space="preserve"> de dos bioproductos</w:t>
            </w:r>
            <w:r w:rsidRPr="00120F52">
              <w:rPr>
                <w:rFonts w:ascii="Times New Roman" w:hAnsi="Times New Roman"/>
                <w:bCs/>
                <w:color w:val="171513"/>
                <w:sz w:val="20"/>
                <w:szCs w:val="20"/>
                <w:lang w:val="es-ES"/>
              </w:rPr>
              <w:t xml:space="preserve"> / </w:t>
            </w:r>
            <w:r w:rsidRPr="00120F52">
              <w:rPr>
                <w:rStyle w:val="y2iqfc"/>
                <w:rFonts w:ascii="Times New Roman" w:hAnsi="Times New Roman"/>
                <w:sz w:val="20"/>
                <w:szCs w:val="20"/>
                <w:lang w:val="en"/>
              </w:rPr>
              <w:t xml:space="preserve">Productive response of cucumber to the simple and combined application of two bioproducts. </w:t>
            </w:r>
            <w:r w:rsidRPr="00120F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5C5F70" w:rsidRDefault="00DC52A8" w:rsidP="00DC52A8">
            <w:pPr>
              <w:jc w:val="center"/>
              <w:rPr>
                <w:sz w:val="20"/>
                <w:szCs w:val="20"/>
              </w:rPr>
            </w:pPr>
            <w:r w:rsidRPr="005C5F7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C30494" w:rsidTr="00DC52A8">
        <w:tc>
          <w:tcPr>
            <w:tcW w:w="675" w:type="dxa"/>
          </w:tcPr>
          <w:p w:rsidR="00DC52A8" w:rsidRPr="005C5F70" w:rsidRDefault="00325DB7" w:rsidP="00DC52A8">
            <w:pPr>
              <w:rPr>
                <w:sz w:val="20"/>
                <w:szCs w:val="20"/>
                <w:lang w:val="es-ES_tradnl"/>
              </w:rPr>
            </w:pPr>
            <w:r w:rsidRPr="005C5F70">
              <w:rPr>
                <w:sz w:val="20"/>
                <w:szCs w:val="20"/>
                <w:lang w:val="es-ES_tradnl"/>
              </w:rPr>
              <w:t>52</w:t>
            </w:r>
            <w:r w:rsidR="005C5F70" w:rsidRPr="005C5F70">
              <w:rPr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835" w:type="dxa"/>
          </w:tcPr>
          <w:p w:rsidR="00DC52A8" w:rsidRPr="00C30494" w:rsidRDefault="00F7235F" w:rsidP="00F7235F">
            <w:pPr>
              <w:rPr>
                <w:i/>
                <w:sz w:val="20"/>
                <w:szCs w:val="20"/>
                <w:highlight w:val="yellow"/>
              </w:rPr>
            </w:pPr>
            <w:r w:rsidRPr="00704FAB">
              <w:rPr>
                <w:bCs/>
                <w:sz w:val="20"/>
                <w:szCs w:val="20"/>
              </w:rPr>
              <w:t>Antonio Chinea-Hort, Meivy Hernández-Ricardo</w:t>
            </w:r>
            <w:r w:rsidRPr="00704FAB">
              <w:rPr>
                <w:sz w:val="20"/>
                <w:szCs w:val="20"/>
              </w:rPr>
              <w:t xml:space="preserve">, </w:t>
            </w:r>
            <w:r w:rsidRPr="00704FAB">
              <w:rPr>
                <w:bCs/>
                <w:sz w:val="20"/>
                <w:szCs w:val="20"/>
              </w:rPr>
              <w:t xml:space="preserve">Lilibeth </w:t>
            </w:r>
            <w:r w:rsidRPr="00704FAB">
              <w:rPr>
                <w:bCs/>
                <w:sz w:val="20"/>
                <w:szCs w:val="20"/>
              </w:rPr>
              <w:lastRenderedPageBreak/>
              <w:t>Rodríguez-Izquierdo, Javier Arcia-Porrúa</w:t>
            </w:r>
            <w:r w:rsidRPr="00C30494">
              <w:rPr>
                <w:rFonts w:eastAsia="TimesNewRomanPSMT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808" w:type="dxa"/>
          </w:tcPr>
          <w:p w:rsidR="00DC52A8" w:rsidRDefault="00F7235F" w:rsidP="00DC52A8">
            <w:pPr>
              <w:pStyle w:val="Pa19"/>
              <w:ind w:left="34" w:hanging="3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4FA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Implementación de Sistema de Información Geográfica en </w:t>
            </w:r>
            <w:r w:rsidRPr="00704FA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áreas agrícolas de la Unidad Agrícola “Ceiba Mocha</w:t>
            </w:r>
            <w:r w:rsidRPr="00704FAB">
              <w:rPr>
                <w:rFonts w:ascii="Times New Roman" w:hAnsi="Times New Roman"/>
                <w:b/>
                <w:bCs/>
                <w:sz w:val="20"/>
                <w:szCs w:val="20"/>
              </w:rPr>
              <w:t>”</w:t>
            </w:r>
          </w:p>
          <w:p w:rsidR="009C1B72" w:rsidRPr="009C1B72" w:rsidRDefault="009C1B72" w:rsidP="009C1B72">
            <w:pPr>
              <w:pStyle w:val="Default"/>
              <w:rPr>
                <w:sz w:val="20"/>
                <w:szCs w:val="20"/>
                <w:highlight w:val="yellow"/>
                <w:lang w:val="es-US" w:eastAsia="es-US"/>
              </w:rPr>
            </w:pPr>
            <w:r w:rsidRPr="009C1B72">
              <w:rPr>
                <w:sz w:val="20"/>
                <w:szCs w:val="20"/>
                <w:lang w:val="es-US" w:eastAsia="es-US"/>
              </w:rPr>
              <w:t>Implementation of a Geographic Information System in agricultural areas of the “Ceiba Mocha” Agricultural Unit</w:t>
            </w:r>
          </w:p>
        </w:tc>
        <w:tc>
          <w:tcPr>
            <w:tcW w:w="683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20" w:type="dxa"/>
            <w:gridSpan w:val="2"/>
          </w:tcPr>
          <w:p w:rsidR="00DC52A8" w:rsidRPr="005C5F70" w:rsidRDefault="00DC52A8" w:rsidP="00DC52A8">
            <w:pPr>
              <w:jc w:val="center"/>
              <w:rPr>
                <w:sz w:val="20"/>
                <w:szCs w:val="20"/>
              </w:rPr>
            </w:pPr>
            <w:r w:rsidRPr="005C5F7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C30494" w:rsidTr="00DC52A8">
        <w:tc>
          <w:tcPr>
            <w:tcW w:w="675" w:type="dxa"/>
          </w:tcPr>
          <w:p w:rsidR="00DC52A8" w:rsidRPr="005C5F70" w:rsidRDefault="00325DB7" w:rsidP="00DC52A8">
            <w:pPr>
              <w:rPr>
                <w:sz w:val="20"/>
                <w:szCs w:val="20"/>
                <w:lang w:val="es-ES_tradnl"/>
              </w:rPr>
            </w:pPr>
            <w:r w:rsidRPr="005C5F70">
              <w:rPr>
                <w:sz w:val="20"/>
                <w:szCs w:val="20"/>
                <w:lang w:val="es-ES_tradnl"/>
              </w:rPr>
              <w:lastRenderedPageBreak/>
              <w:t>52</w:t>
            </w:r>
            <w:r w:rsidR="005C5F70" w:rsidRPr="005C5F70">
              <w:rPr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835" w:type="dxa"/>
          </w:tcPr>
          <w:p w:rsidR="00DC52A8" w:rsidRPr="00C30494" w:rsidRDefault="00F7235F" w:rsidP="00DC52A8">
            <w:pPr>
              <w:rPr>
                <w:i/>
                <w:sz w:val="20"/>
                <w:szCs w:val="20"/>
                <w:highlight w:val="yellow"/>
              </w:rPr>
            </w:pPr>
            <w:r w:rsidRPr="00704FAB">
              <w:rPr>
                <w:sz w:val="20"/>
                <w:szCs w:val="20"/>
              </w:rPr>
              <w:t>Darielis Vizcay-Villafranca, Yanoy Morejón-Mesa, Geisy Herná</w:t>
            </w:r>
            <w:r>
              <w:rPr>
                <w:sz w:val="20"/>
                <w:szCs w:val="20"/>
              </w:rPr>
              <w:t>ndez-Cuello, Yordan Oscar Amoro</w:t>
            </w:r>
            <w:r w:rsidRPr="00704FAB">
              <w:rPr>
                <w:sz w:val="20"/>
                <w:szCs w:val="20"/>
              </w:rPr>
              <w:t>-Capdesuñer</w:t>
            </w:r>
          </w:p>
        </w:tc>
        <w:tc>
          <w:tcPr>
            <w:tcW w:w="2808" w:type="dxa"/>
          </w:tcPr>
          <w:p w:rsidR="00DC52A8" w:rsidRPr="00C30494" w:rsidRDefault="00F7235F" w:rsidP="00DC52A8">
            <w:pPr>
              <w:pStyle w:val="Pa19"/>
              <w:ind w:left="34" w:hanging="34"/>
              <w:rPr>
                <w:rFonts w:ascii="Times New Roman" w:hAnsi="Times New Roman"/>
                <w:sz w:val="20"/>
                <w:szCs w:val="20"/>
                <w:highlight w:val="yellow"/>
                <w:lang w:val="es-ES" w:eastAsia="es-ES"/>
              </w:rPr>
            </w:pPr>
            <w:r w:rsidRPr="00704FAB">
              <w:rPr>
                <w:rFonts w:ascii="Times New Roman" w:hAnsi="Times New Roman"/>
                <w:sz w:val="20"/>
                <w:szCs w:val="20"/>
              </w:rPr>
              <w:t>Factibilidad de la introducción de energía solar térmica y fotovoltaica en la finca la Asunción / Feasibility of the Introduction of Thermical and Photovoltaic Solar Energy in Asuncion Farmhouse.</w:t>
            </w:r>
          </w:p>
        </w:tc>
        <w:tc>
          <w:tcPr>
            <w:tcW w:w="683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5C5F70" w:rsidRDefault="00DC52A8" w:rsidP="00DC52A8">
            <w:pPr>
              <w:jc w:val="center"/>
              <w:rPr>
                <w:sz w:val="20"/>
                <w:szCs w:val="20"/>
              </w:rPr>
            </w:pPr>
            <w:r w:rsidRPr="005C5F7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  <w:lang w:val="es-ES_tradnl"/>
              </w:rPr>
              <w:t>2024</w:t>
            </w:r>
          </w:p>
        </w:tc>
      </w:tr>
      <w:tr w:rsidR="00DC52A8" w:rsidRPr="003B1B93" w:rsidTr="00DC52A8">
        <w:trPr>
          <w:trHeight w:val="1280"/>
        </w:trPr>
        <w:tc>
          <w:tcPr>
            <w:tcW w:w="675" w:type="dxa"/>
          </w:tcPr>
          <w:p w:rsidR="00DC52A8" w:rsidRPr="005C5F70" w:rsidRDefault="00325DB7" w:rsidP="00325DB7">
            <w:pPr>
              <w:rPr>
                <w:sz w:val="20"/>
                <w:szCs w:val="20"/>
                <w:lang w:val="es-ES_tradnl"/>
              </w:rPr>
            </w:pPr>
            <w:r w:rsidRPr="005C5F70">
              <w:rPr>
                <w:sz w:val="20"/>
                <w:szCs w:val="20"/>
                <w:lang w:val="es-ES_tradnl"/>
              </w:rPr>
              <w:t>52</w:t>
            </w:r>
            <w:r w:rsidR="005C5F70" w:rsidRPr="005C5F70">
              <w:rPr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835" w:type="dxa"/>
          </w:tcPr>
          <w:p w:rsidR="00F7235F" w:rsidRPr="00F7235F" w:rsidRDefault="00F7235F" w:rsidP="00F7235F">
            <w:pPr>
              <w:rPr>
                <w:sz w:val="20"/>
                <w:szCs w:val="20"/>
              </w:rPr>
            </w:pPr>
            <w:r w:rsidRPr="00F7235F">
              <w:rPr>
                <w:sz w:val="20"/>
                <w:szCs w:val="20"/>
              </w:rPr>
              <w:t>Neili Machado-García, Astrid Fernández de Castro-Fabre, Izaris Rodríguez-Lohuiz, Yarisleiby Cruz-Cruz</w:t>
            </w:r>
          </w:p>
          <w:p w:rsidR="00F7235F" w:rsidRPr="00120F52" w:rsidRDefault="00F7235F" w:rsidP="00F7235F">
            <w:pPr>
              <w:rPr>
                <w:sz w:val="20"/>
                <w:szCs w:val="20"/>
              </w:rPr>
            </w:pPr>
          </w:p>
          <w:p w:rsidR="00DC52A8" w:rsidRPr="00C30494" w:rsidRDefault="00DC52A8" w:rsidP="00DC52A8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08" w:type="dxa"/>
          </w:tcPr>
          <w:p w:rsidR="00DC52A8" w:rsidRPr="00C30494" w:rsidRDefault="00F7235F" w:rsidP="00DC52A8">
            <w:pPr>
              <w:pStyle w:val="Pa19"/>
              <w:ind w:left="34" w:hanging="34"/>
              <w:rPr>
                <w:rFonts w:ascii="Times New Roman" w:hAnsi="Times New Roman"/>
                <w:sz w:val="20"/>
                <w:szCs w:val="20"/>
                <w:highlight w:val="yellow"/>
                <w:lang w:val="es-ES" w:eastAsia="es-ES"/>
              </w:rPr>
            </w:pPr>
            <w:r w:rsidRPr="00120F52">
              <w:rPr>
                <w:rFonts w:ascii="Times New Roman" w:hAnsi="Times New Roman"/>
                <w:sz w:val="20"/>
                <w:szCs w:val="20"/>
              </w:rPr>
              <w:t>Encuesta-diagnóstico sobre el nivel de conocimiento sobre informática, en la Granja Universitaria Guayabal / Survey-diagnosis on the level of knowledge about computing, at the Guayabal University Farm</w:t>
            </w:r>
          </w:p>
        </w:tc>
        <w:tc>
          <w:tcPr>
            <w:tcW w:w="683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gridSpan w:val="2"/>
          </w:tcPr>
          <w:p w:rsidR="00DC52A8" w:rsidRPr="005C5F70" w:rsidRDefault="00DC52A8" w:rsidP="00DC52A8">
            <w:pPr>
              <w:jc w:val="center"/>
              <w:rPr>
                <w:sz w:val="20"/>
                <w:szCs w:val="20"/>
              </w:rPr>
            </w:pPr>
            <w:r w:rsidRPr="005C5F7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DC52A8" w:rsidRPr="005C5F70" w:rsidRDefault="00DC52A8" w:rsidP="00DC52A8">
            <w:pPr>
              <w:jc w:val="center"/>
            </w:pPr>
            <w:r w:rsidRPr="005C5F70">
              <w:rPr>
                <w:sz w:val="20"/>
                <w:szCs w:val="20"/>
                <w:lang w:val="es-ES_tradnl"/>
              </w:rPr>
              <w:t>2024</w:t>
            </w:r>
          </w:p>
        </w:tc>
      </w:tr>
    </w:tbl>
    <w:p w:rsidR="00CA5940" w:rsidRPr="003B1B93" w:rsidRDefault="00CA5940" w:rsidP="0074247E">
      <w:pPr>
        <w:rPr>
          <w:sz w:val="20"/>
          <w:szCs w:val="20"/>
          <w:u w:val="single"/>
          <w:lang w:val="es-ES_tradnl"/>
        </w:rPr>
      </w:pPr>
    </w:p>
    <w:sectPr w:rsidR="00CA5940" w:rsidRPr="003B1B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1B2" w:rsidRDefault="007C01B2">
      <w:r>
        <w:separator/>
      </w:r>
    </w:p>
  </w:endnote>
  <w:endnote w:type="continuationSeparator" w:id="0">
    <w:p w:rsidR="007C01B2" w:rsidRDefault="007C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PS 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Zurich Cn BT">
    <w:panose1 w:val="020B050602020204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1B2" w:rsidRDefault="007C01B2">
      <w:r>
        <w:separator/>
      </w:r>
    </w:p>
  </w:footnote>
  <w:footnote w:type="continuationSeparator" w:id="0">
    <w:p w:rsidR="007C01B2" w:rsidRDefault="007C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0EC8"/>
    <w:multiLevelType w:val="hybridMultilevel"/>
    <w:tmpl w:val="A1142E0C"/>
    <w:lvl w:ilvl="0" w:tplc="6E9010E6">
      <w:start w:val="1"/>
      <w:numFmt w:val="decimal"/>
      <w:lvlText w:val="%1."/>
      <w:lvlJc w:val="left"/>
      <w:pPr>
        <w:ind w:left="1114" w:hanging="360"/>
      </w:pPr>
      <w:rPr>
        <w:rFonts w:eastAsia="Times New Roman"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34" w:hanging="360"/>
      </w:pPr>
    </w:lvl>
    <w:lvl w:ilvl="2" w:tplc="0C0A001B" w:tentative="1">
      <w:start w:val="1"/>
      <w:numFmt w:val="lowerRoman"/>
      <w:lvlText w:val="%3."/>
      <w:lvlJc w:val="right"/>
      <w:pPr>
        <w:ind w:left="2554" w:hanging="180"/>
      </w:pPr>
    </w:lvl>
    <w:lvl w:ilvl="3" w:tplc="0C0A000F" w:tentative="1">
      <w:start w:val="1"/>
      <w:numFmt w:val="decimal"/>
      <w:lvlText w:val="%4."/>
      <w:lvlJc w:val="left"/>
      <w:pPr>
        <w:ind w:left="3274" w:hanging="360"/>
      </w:pPr>
    </w:lvl>
    <w:lvl w:ilvl="4" w:tplc="0C0A0019" w:tentative="1">
      <w:start w:val="1"/>
      <w:numFmt w:val="lowerLetter"/>
      <w:lvlText w:val="%5."/>
      <w:lvlJc w:val="left"/>
      <w:pPr>
        <w:ind w:left="3994" w:hanging="360"/>
      </w:pPr>
    </w:lvl>
    <w:lvl w:ilvl="5" w:tplc="0C0A001B" w:tentative="1">
      <w:start w:val="1"/>
      <w:numFmt w:val="lowerRoman"/>
      <w:lvlText w:val="%6."/>
      <w:lvlJc w:val="right"/>
      <w:pPr>
        <w:ind w:left="4714" w:hanging="180"/>
      </w:pPr>
    </w:lvl>
    <w:lvl w:ilvl="6" w:tplc="0C0A000F" w:tentative="1">
      <w:start w:val="1"/>
      <w:numFmt w:val="decimal"/>
      <w:lvlText w:val="%7."/>
      <w:lvlJc w:val="left"/>
      <w:pPr>
        <w:ind w:left="5434" w:hanging="360"/>
      </w:pPr>
    </w:lvl>
    <w:lvl w:ilvl="7" w:tplc="0C0A0019" w:tentative="1">
      <w:start w:val="1"/>
      <w:numFmt w:val="lowerLetter"/>
      <w:lvlText w:val="%8."/>
      <w:lvlJc w:val="left"/>
      <w:pPr>
        <w:ind w:left="6154" w:hanging="360"/>
      </w:pPr>
    </w:lvl>
    <w:lvl w:ilvl="8" w:tplc="0C0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2796596B"/>
    <w:multiLevelType w:val="hybridMultilevel"/>
    <w:tmpl w:val="6F4E60D2"/>
    <w:lvl w:ilvl="0" w:tplc="C70CAB1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4107C"/>
    <w:multiLevelType w:val="hybridMultilevel"/>
    <w:tmpl w:val="91144A00"/>
    <w:lvl w:ilvl="0" w:tplc="F9C81518">
      <w:start w:val="30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CC2328"/>
    <w:multiLevelType w:val="hybridMultilevel"/>
    <w:tmpl w:val="9286CC02"/>
    <w:lvl w:ilvl="0" w:tplc="F426F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22491B"/>
    <w:multiLevelType w:val="hybridMultilevel"/>
    <w:tmpl w:val="67D60C72"/>
    <w:lvl w:ilvl="0" w:tplc="040A000F">
      <w:start w:val="4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74"/>
    <w:rsid w:val="00000254"/>
    <w:rsid w:val="0000085B"/>
    <w:rsid w:val="00001E2A"/>
    <w:rsid w:val="000101F3"/>
    <w:rsid w:val="000109F5"/>
    <w:rsid w:val="00016457"/>
    <w:rsid w:val="00017CB6"/>
    <w:rsid w:val="00024B60"/>
    <w:rsid w:val="000260CC"/>
    <w:rsid w:val="00026946"/>
    <w:rsid w:val="00027044"/>
    <w:rsid w:val="00033A9E"/>
    <w:rsid w:val="000368B3"/>
    <w:rsid w:val="00036B50"/>
    <w:rsid w:val="00040EA4"/>
    <w:rsid w:val="00050253"/>
    <w:rsid w:val="00050B3D"/>
    <w:rsid w:val="00060F73"/>
    <w:rsid w:val="0006371C"/>
    <w:rsid w:val="00065CCA"/>
    <w:rsid w:val="000661C1"/>
    <w:rsid w:val="00070540"/>
    <w:rsid w:val="00070AE2"/>
    <w:rsid w:val="00071B2B"/>
    <w:rsid w:val="0007444B"/>
    <w:rsid w:val="000744D5"/>
    <w:rsid w:val="00074A46"/>
    <w:rsid w:val="00083801"/>
    <w:rsid w:val="000861D6"/>
    <w:rsid w:val="00090F55"/>
    <w:rsid w:val="00091F17"/>
    <w:rsid w:val="000A0691"/>
    <w:rsid w:val="000A26A7"/>
    <w:rsid w:val="000A39B8"/>
    <w:rsid w:val="000A6951"/>
    <w:rsid w:val="000B1614"/>
    <w:rsid w:val="000B28B7"/>
    <w:rsid w:val="000B47C6"/>
    <w:rsid w:val="000B48E7"/>
    <w:rsid w:val="000C1E66"/>
    <w:rsid w:val="000C1ECA"/>
    <w:rsid w:val="000C6866"/>
    <w:rsid w:val="000D27FF"/>
    <w:rsid w:val="000D58DD"/>
    <w:rsid w:val="000D6B8D"/>
    <w:rsid w:val="000E2125"/>
    <w:rsid w:val="000E42DA"/>
    <w:rsid w:val="000E49D7"/>
    <w:rsid w:val="000E69DB"/>
    <w:rsid w:val="000E7176"/>
    <w:rsid w:val="000F4AA5"/>
    <w:rsid w:val="00101718"/>
    <w:rsid w:val="001019F1"/>
    <w:rsid w:val="001041E1"/>
    <w:rsid w:val="00107C2F"/>
    <w:rsid w:val="001120E1"/>
    <w:rsid w:val="001128EE"/>
    <w:rsid w:val="0011409F"/>
    <w:rsid w:val="00114732"/>
    <w:rsid w:val="0011527A"/>
    <w:rsid w:val="0012044F"/>
    <w:rsid w:val="001204FB"/>
    <w:rsid w:val="00122BE0"/>
    <w:rsid w:val="00124021"/>
    <w:rsid w:val="00127C38"/>
    <w:rsid w:val="0015042F"/>
    <w:rsid w:val="001533EE"/>
    <w:rsid w:val="0015545D"/>
    <w:rsid w:val="0015623D"/>
    <w:rsid w:val="00160DB9"/>
    <w:rsid w:val="0016117D"/>
    <w:rsid w:val="00166480"/>
    <w:rsid w:val="00173210"/>
    <w:rsid w:val="00173C5E"/>
    <w:rsid w:val="00181D6A"/>
    <w:rsid w:val="00183452"/>
    <w:rsid w:val="00183513"/>
    <w:rsid w:val="00184480"/>
    <w:rsid w:val="00186765"/>
    <w:rsid w:val="00193596"/>
    <w:rsid w:val="00193A1D"/>
    <w:rsid w:val="00193FEF"/>
    <w:rsid w:val="00194E2A"/>
    <w:rsid w:val="001965F9"/>
    <w:rsid w:val="001A000B"/>
    <w:rsid w:val="001A0BF1"/>
    <w:rsid w:val="001A18B1"/>
    <w:rsid w:val="001A2110"/>
    <w:rsid w:val="001A2828"/>
    <w:rsid w:val="001A2BB1"/>
    <w:rsid w:val="001A41CE"/>
    <w:rsid w:val="001A597D"/>
    <w:rsid w:val="001A69E3"/>
    <w:rsid w:val="001B21E6"/>
    <w:rsid w:val="001C113F"/>
    <w:rsid w:val="001C47CC"/>
    <w:rsid w:val="001C4989"/>
    <w:rsid w:val="001C4DC9"/>
    <w:rsid w:val="001C5076"/>
    <w:rsid w:val="001C56FD"/>
    <w:rsid w:val="001C60C7"/>
    <w:rsid w:val="001C60DF"/>
    <w:rsid w:val="001C687F"/>
    <w:rsid w:val="001C7E50"/>
    <w:rsid w:val="001D0652"/>
    <w:rsid w:val="001D38C0"/>
    <w:rsid w:val="001D4152"/>
    <w:rsid w:val="001D4798"/>
    <w:rsid w:val="001D5FA0"/>
    <w:rsid w:val="001E2A1E"/>
    <w:rsid w:val="001E2EEE"/>
    <w:rsid w:val="001F6842"/>
    <w:rsid w:val="001F7EE2"/>
    <w:rsid w:val="00201185"/>
    <w:rsid w:val="00202613"/>
    <w:rsid w:val="002103BF"/>
    <w:rsid w:val="002143AA"/>
    <w:rsid w:val="002156FA"/>
    <w:rsid w:val="00217124"/>
    <w:rsid w:val="002172AD"/>
    <w:rsid w:val="002278C8"/>
    <w:rsid w:val="00227DA1"/>
    <w:rsid w:val="00232495"/>
    <w:rsid w:val="00232A09"/>
    <w:rsid w:val="00232BD3"/>
    <w:rsid w:val="0023359A"/>
    <w:rsid w:val="00233B5B"/>
    <w:rsid w:val="00236CEF"/>
    <w:rsid w:val="0024113F"/>
    <w:rsid w:val="00244C26"/>
    <w:rsid w:val="00260D5A"/>
    <w:rsid w:val="00265EB7"/>
    <w:rsid w:val="0026699E"/>
    <w:rsid w:val="002742A5"/>
    <w:rsid w:val="00275FA6"/>
    <w:rsid w:val="00277E53"/>
    <w:rsid w:val="00280A41"/>
    <w:rsid w:val="00280F5B"/>
    <w:rsid w:val="002847B8"/>
    <w:rsid w:val="00290CD0"/>
    <w:rsid w:val="00295384"/>
    <w:rsid w:val="002A08DF"/>
    <w:rsid w:val="002A32DD"/>
    <w:rsid w:val="002A3D0A"/>
    <w:rsid w:val="002A5067"/>
    <w:rsid w:val="002A57A5"/>
    <w:rsid w:val="002A74D0"/>
    <w:rsid w:val="002A7809"/>
    <w:rsid w:val="002B062A"/>
    <w:rsid w:val="002B0FA6"/>
    <w:rsid w:val="002B197D"/>
    <w:rsid w:val="002B27BD"/>
    <w:rsid w:val="002C0A44"/>
    <w:rsid w:val="002C2B29"/>
    <w:rsid w:val="002D25F1"/>
    <w:rsid w:val="002D3785"/>
    <w:rsid w:val="002D3803"/>
    <w:rsid w:val="002D3B3C"/>
    <w:rsid w:val="002D524A"/>
    <w:rsid w:val="002D5928"/>
    <w:rsid w:val="002D5E6A"/>
    <w:rsid w:val="002D6491"/>
    <w:rsid w:val="002E01B5"/>
    <w:rsid w:val="002E0382"/>
    <w:rsid w:val="002F0155"/>
    <w:rsid w:val="002F0413"/>
    <w:rsid w:val="002F4B49"/>
    <w:rsid w:val="002F60CA"/>
    <w:rsid w:val="002F7B11"/>
    <w:rsid w:val="00301E24"/>
    <w:rsid w:val="0030226B"/>
    <w:rsid w:val="003141E1"/>
    <w:rsid w:val="00321F0B"/>
    <w:rsid w:val="00325DB7"/>
    <w:rsid w:val="003334F2"/>
    <w:rsid w:val="003408D4"/>
    <w:rsid w:val="00343D21"/>
    <w:rsid w:val="0034737E"/>
    <w:rsid w:val="00351668"/>
    <w:rsid w:val="00354605"/>
    <w:rsid w:val="00355499"/>
    <w:rsid w:val="0035595A"/>
    <w:rsid w:val="00357DDE"/>
    <w:rsid w:val="003607D0"/>
    <w:rsid w:val="00364100"/>
    <w:rsid w:val="00371858"/>
    <w:rsid w:val="00374079"/>
    <w:rsid w:val="00374D9F"/>
    <w:rsid w:val="00375AD1"/>
    <w:rsid w:val="00375AE1"/>
    <w:rsid w:val="0038311E"/>
    <w:rsid w:val="00383B18"/>
    <w:rsid w:val="00394FC3"/>
    <w:rsid w:val="003956FB"/>
    <w:rsid w:val="003A0F3A"/>
    <w:rsid w:val="003A215C"/>
    <w:rsid w:val="003A2FE7"/>
    <w:rsid w:val="003B1B93"/>
    <w:rsid w:val="003C0EBD"/>
    <w:rsid w:val="003C1229"/>
    <w:rsid w:val="003C1262"/>
    <w:rsid w:val="003C310B"/>
    <w:rsid w:val="003C4CA1"/>
    <w:rsid w:val="003C4DD3"/>
    <w:rsid w:val="003C52AC"/>
    <w:rsid w:val="003C7E2A"/>
    <w:rsid w:val="003E6AE4"/>
    <w:rsid w:val="003F3631"/>
    <w:rsid w:val="003F5132"/>
    <w:rsid w:val="004026B6"/>
    <w:rsid w:val="0040620E"/>
    <w:rsid w:val="004070A9"/>
    <w:rsid w:val="00431064"/>
    <w:rsid w:val="00431ED6"/>
    <w:rsid w:val="00432F82"/>
    <w:rsid w:val="004346AC"/>
    <w:rsid w:val="00442BF8"/>
    <w:rsid w:val="00445FA6"/>
    <w:rsid w:val="004501C5"/>
    <w:rsid w:val="004514F6"/>
    <w:rsid w:val="00455BAA"/>
    <w:rsid w:val="004650A0"/>
    <w:rsid w:val="00467304"/>
    <w:rsid w:val="004732EE"/>
    <w:rsid w:val="00482CC3"/>
    <w:rsid w:val="004917E5"/>
    <w:rsid w:val="00493020"/>
    <w:rsid w:val="00493B56"/>
    <w:rsid w:val="004A0550"/>
    <w:rsid w:val="004A3C78"/>
    <w:rsid w:val="004A559B"/>
    <w:rsid w:val="004A58AE"/>
    <w:rsid w:val="004A6701"/>
    <w:rsid w:val="004B08ED"/>
    <w:rsid w:val="004B1F03"/>
    <w:rsid w:val="004B2F2D"/>
    <w:rsid w:val="004C2CB9"/>
    <w:rsid w:val="004C3B28"/>
    <w:rsid w:val="004C3FB6"/>
    <w:rsid w:val="004C584E"/>
    <w:rsid w:val="004C769F"/>
    <w:rsid w:val="004D040A"/>
    <w:rsid w:val="004D3784"/>
    <w:rsid w:val="004D5D3E"/>
    <w:rsid w:val="004D609F"/>
    <w:rsid w:val="004E22E0"/>
    <w:rsid w:val="004E3FE5"/>
    <w:rsid w:val="004F170A"/>
    <w:rsid w:val="004F1A08"/>
    <w:rsid w:val="004F2111"/>
    <w:rsid w:val="004F692B"/>
    <w:rsid w:val="00500A9B"/>
    <w:rsid w:val="00501586"/>
    <w:rsid w:val="0050557E"/>
    <w:rsid w:val="00514FD8"/>
    <w:rsid w:val="0051585B"/>
    <w:rsid w:val="0052552F"/>
    <w:rsid w:val="00525DEB"/>
    <w:rsid w:val="00525ECF"/>
    <w:rsid w:val="00535E0A"/>
    <w:rsid w:val="00537054"/>
    <w:rsid w:val="00540347"/>
    <w:rsid w:val="005409B9"/>
    <w:rsid w:val="00544CB0"/>
    <w:rsid w:val="00546089"/>
    <w:rsid w:val="00551A60"/>
    <w:rsid w:val="005522B6"/>
    <w:rsid w:val="005526B4"/>
    <w:rsid w:val="00552D78"/>
    <w:rsid w:val="005546E3"/>
    <w:rsid w:val="005605A8"/>
    <w:rsid w:val="005642CA"/>
    <w:rsid w:val="00564A05"/>
    <w:rsid w:val="0057187A"/>
    <w:rsid w:val="00577F7F"/>
    <w:rsid w:val="00580CD3"/>
    <w:rsid w:val="00583A8B"/>
    <w:rsid w:val="00585137"/>
    <w:rsid w:val="0059052E"/>
    <w:rsid w:val="00593CC4"/>
    <w:rsid w:val="0059624C"/>
    <w:rsid w:val="005967CF"/>
    <w:rsid w:val="00596EAF"/>
    <w:rsid w:val="0059768F"/>
    <w:rsid w:val="005A04F9"/>
    <w:rsid w:val="005A07DF"/>
    <w:rsid w:val="005A105B"/>
    <w:rsid w:val="005A108D"/>
    <w:rsid w:val="005A59FB"/>
    <w:rsid w:val="005B14D3"/>
    <w:rsid w:val="005B1979"/>
    <w:rsid w:val="005B26C7"/>
    <w:rsid w:val="005B3357"/>
    <w:rsid w:val="005B6819"/>
    <w:rsid w:val="005C1072"/>
    <w:rsid w:val="005C1D2E"/>
    <w:rsid w:val="005C5F70"/>
    <w:rsid w:val="005C7677"/>
    <w:rsid w:val="005D3ADC"/>
    <w:rsid w:val="005D4F56"/>
    <w:rsid w:val="005E1EB1"/>
    <w:rsid w:val="005E6B51"/>
    <w:rsid w:val="00601E78"/>
    <w:rsid w:val="00607FF0"/>
    <w:rsid w:val="006109F6"/>
    <w:rsid w:val="00610B9E"/>
    <w:rsid w:val="0061243A"/>
    <w:rsid w:val="006149D9"/>
    <w:rsid w:val="00621D17"/>
    <w:rsid w:val="006236D1"/>
    <w:rsid w:val="00630725"/>
    <w:rsid w:val="00632917"/>
    <w:rsid w:val="00632F90"/>
    <w:rsid w:val="00633040"/>
    <w:rsid w:val="00634C5F"/>
    <w:rsid w:val="00634E74"/>
    <w:rsid w:val="00636B77"/>
    <w:rsid w:val="00641463"/>
    <w:rsid w:val="006417B1"/>
    <w:rsid w:val="00645EA1"/>
    <w:rsid w:val="006505CA"/>
    <w:rsid w:val="00651D13"/>
    <w:rsid w:val="0065368F"/>
    <w:rsid w:val="00657D78"/>
    <w:rsid w:val="00665024"/>
    <w:rsid w:val="00671A4F"/>
    <w:rsid w:val="006729EA"/>
    <w:rsid w:val="00672F2A"/>
    <w:rsid w:val="006748A4"/>
    <w:rsid w:val="00680260"/>
    <w:rsid w:val="006812F1"/>
    <w:rsid w:val="00692829"/>
    <w:rsid w:val="00694081"/>
    <w:rsid w:val="0069419B"/>
    <w:rsid w:val="00695270"/>
    <w:rsid w:val="006962E8"/>
    <w:rsid w:val="006A0561"/>
    <w:rsid w:val="006A55D1"/>
    <w:rsid w:val="006B3534"/>
    <w:rsid w:val="006B36B4"/>
    <w:rsid w:val="006B694E"/>
    <w:rsid w:val="006B7391"/>
    <w:rsid w:val="006C09A9"/>
    <w:rsid w:val="006C5FB7"/>
    <w:rsid w:val="006C6C69"/>
    <w:rsid w:val="006D1160"/>
    <w:rsid w:val="006D1B65"/>
    <w:rsid w:val="006D6CA4"/>
    <w:rsid w:val="006E6F62"/>
    <w:rsid w:val="006F73E9"/>
    <w:rsid w:val="007004C9"/>
    <w:rsid w:val="00702DE7"/>
    <w:rsid w:val="00705BEC"/>
    <w:rsid w:val="0071055D"/>
    <w:rsid w:val="00711DF7"/>
    <w:rsid w:val="00713744"/>
    <w:rsid w:val="007144F4"/>
    <w:rsid w:val="00715E46"/>
    <w:rsid w:val="007160C3"/>
    <w:rsid w:val="00717073"/>
    <w:rsid w:val="00717A35"/>
    <w:rsid w:val="00722B69"/>
    <w:rsid w:val="00722E69"/>
    <w:rsid w:val="00723AAC"/>
    <w:rsid w:val="00732C96"/>
    <w:rsid w:val="0073782D"/>
    <w:rsid w:val="00741D31"/>
    <w:rsid w:val="00742394"/>
    <w:rsid w:val="0074247E"/>
    <w:rsid w:val="00742DA0"/>
    <w:rsid w:val="007444D7"/>
    <w:rsid w:val="007529DA"/>
    <w:rsid w:val="00753FCA"/>
    <w:rsid w:val="00754454"/>
    <w:rsid w:val="0075633F"/>
    <w:rsid w:val="0076787D"/>
    <w:rsid w:val="00774BC6"/>
    <w:rsid w:val="00782464"/>
    <w:rsid w:val="00784A39"/>
    <w:rsid w:val="00795DC1"/>
    <w:rsid w:val="00796083"/>
    <w:rsid w:val="00796CB7"/>
    <w:rsid w:val="007972F2"/>
    <w:rsid w:val="007A04A0"/>
    <w:rsid w:val="007A08B4"/>
    <w:rsid w:val="007A13B3"/>
    <w:rsid w:val="007A4D7F"/>
    <w:rsid w:val="007A7DB3"/>
    <w:rsid w:val="007B09D2"/>
    <w:rsid w:val="007C01B2"/>
    <w:rsid w:val="007C3B53"/>
    <w:rsid w:val="007C3C70"/>
    <w:rsid w:val="007D37A3"/>
    <w:rsid w:val="007D4676"/>
    <w:rsid w:val="007D50FF"/>
    <w:rsid w:val="007E08AF"/>
    <w:rsid w:val="007E6852"/>
    <w:rsid w:val="007F3CC3"/>
    <w:rsid w:val="007F5D2B"/>
    <w:rsid w:val="00800F77"/>
    <w:rsid w:val="0080673C"/>
    <w:rsid w:val="00810B1A"/>
    <w:rsid w:val="00811590"/>
    <w:rsid w:val="00812FE0"/>
    <w:rsid w:val="00815E74"/>
    <w:rsid w:val="00822B9F"/>
    <w:rsid w:val="0082555B"/>
    <w:rsid w:val="0082691F"/>
    <w:rsid w:val="008429D4"/>
    <w:rsid w:val="00857ED1"/>
    <w:rsid w:val="008663AD"/>
    <w:rsid w:val="00870A29"/>
    <w:rsid w:val="00884B21"/>
    <w:rsid w:val="00886BBF"/>
    <w:rsid w:val="00887CD7"/>
    <w:rsid w:val="00890E3A"/>
    <w:rsid w:val="00890E63"/>
    <w:rsid w:val="008922C2"/>
    <w:rsid w:val="008943AE"/>
    <w:rsid w:val="00894D48"/>
    <w:rsid w:val="008A055A"/>
    <w:rsid w:val="008A0895"/>
    <w:rsid w:val="008A4CC6"/>
    <w:rsid w:val="008A66BE"/>
    <w:rsid w:val="008B17CD"/>
    <w:rsid w:val="008C1CFF"/>
    <w:rsid w:val="008C608F"/>
    <w:rsid w:val="008C6863"/>
    <w:rsid w:val="008D0013"/>
    <w:rsid w:val="008D3DDB"/>
    <w:rsid w:val="008E3AD9"/>
    <w:rsid w:val="008E3E19"/>
    <w:rsid w:val="00900211"/>
    <w:rsid w:val="009006AD"/>
    <w:rsid w:val="0090187A"/>
    <w:rsid w:val="00901DB2"/>
    <w:rsid w:val="00912C60"/>
    <w:rsid w:val="0092065B"/>
    <w:rsid w:val="00930DF1"/>
    <w:rsid w:val="00932C95"/>
    <w:rsid w:val="00934800"/>
    <w:rsid w:val="009367AA"/>
    <w:rsid w:val="009378A9"/>
    <w:rsid w:val="009406F3"/>
    <w:rsid w:val="009444E9"/>
    <w:rsid w:val="00944E37"/>
    <w:rsid w:val="009452C8"/>
    <w:rsid w:val="009559E9"/>
    <w:rsid w:val="00957081"/>
    <w:rsid w:val="00961320"/>
    <w:rsid w:val="009648A2"/>
    <w:rsid w:val="00967C1B"/>
    <w:rsid w:val="00974BBC"/>
    <w:rsid w:val="009805A3"/>
    <w:rsid w:val="00981CEC"/>
    <w:rsid w:val="00982A74"/>
    <w:rsid w:val="00993286"/>
    <w:rsid w:val="009A367D"/>
    <w:rsid w:val="009A61ED"/>
    <w:rsid w:val="009A787F"/>
    <w:rsid w:val="009B03F3"/>
    <w:rsid w:val="009B0BE1"/>
    <w:rsid w:val="009B525A"/>
    <w:rsid w:val="009B5664"/>
    <w:rsid w:val="009B5745"/>
    <w:rsid w:val="009C08BC"/>
    <w:rsid w:val="009C1B72"/>
    <w:rsid w:val="009D05E5"/>
    <w:rsid w:val="009D2694"/>
    <w:rsid w:val="009D29E7"/>
    <w:rsid w:val="009D4320"/>
    <w:rsid w:val="009D49D5"/>
    <w:rsid w:val="009D60A9"/>
    <w:rsid w:val="009E3879"/>
    <w:rsid w:val="009E5A99"/>
    <w:rsid w:val="009E5B4E"/>
    <w:rsid w:val="009E6C3A"/>
    <w:rsid w:val="009F05AC"/>
    <w:rsid w:val="009F2320"/>
    <w:rsid w:val="009F378C"/>
    <w:rsid w:val="009F5C47"/>
    <w:rsid w:val="00A00C71"/>
    <w:rsid w:val="00A010A4"/>
    <w:rsid w:val="00A01D1F"/>
    <w:rsid w:val="00A10D89"/>
    <w:rsid w:val="00A16155"/>
    <w:rsid w:val="00A229B6"/>
    <w:rsid w:val="00A2673F"/>
    <w:rsid w:val="00A32759"/>
    <w:rsid w:val="00A36CC1"/>
    <w:rsid w:val="00A437CE"/>
    <w:rsid w:val="00A43F61"/>
    <w:rsid w:val="00A4692B"/>
    <w:rsid w:val="00A46A70"/>
    <w:rsid w:val="00A47E36"/>
    <w:rsid w:val="00A47FDA"/>
    <w:rsid w:val="00A52975"/>
    <w:rsid w:val="00A52989"/>
    <w:rsid w:val="00A542CD"/>
    <w:rsid w:val="00A5697E"/>
    <w:rsid w:val="00A6166D"/>
    <w:rsid w:val="00A6612D"/>
    <w:rsid w:val="00A70E91"/>
    <w:rsid w:val="00A711E7"/>
    <w:rsid w:val="00A72BA4"/>
    <w:rsid w:val="00A754D4"/>
    <w:rsid w:val="00A75881"/>
    <w:rsid w:val="00A80E29"/>
    <w:rsid w:val="00A82EAD"/>
    <w:rsid w:val="00A8716D"/>
    <w:rsid w:val="00A87992"/>
    <w:rsid w:val="00A87ED9"/>
    <w:rsid w:val="00A92A4F"/>
    <w:rsid w:val="00A949F5"/>
    <w:rsid w:val="00A952A5"/>
    <w:rsid w:val="00AA19AC"/>
    <w:rsid w:val="00AA1A02"/>
    <w:rsid w:val="00AA2620"/>
    <w:rsid w:val="00AA421E"/>
    <w:rsid w:val="00AB7CC4"/>
    <w:rsid w:val="00AC1624"/>
    <w:rsid w:val="00AC6D96"/>
    <w:rsid w:val="00AD0D44"/>
    <w:rsid w:val="00AD1155"/>
    <w:rsid w:val="00AD2483"/>
    <w:rsid w:val="00AD3856"/>
    <w:rsid w:val="00AD5E5E"/>
    <w:rsid w:val="00AD69D9"/>
    <w:rsid w:val="00AD71B0"/>
    <w:rsid w:val="00AD736E"/>
    <w:rsid w:val="00AF498A"/>
    <w:rsid w:val="00B01804"/>
    <w:rsid w:val="00B12BEA"/>
    <w:rsid w:val="00B1418E"/>
    <w:rsid w:val="00B14302"/>
    <w:rsid w:val="00B243E7"/>
    <w:rsid w:val="00B25B0F"/>
    <w:rsid w:val="00B36D18"/>
    <w:rsid w:val="00B4079F"/>
    <w:rsid w:val="00B40EFC"/>
    <w:rsid w:val="00B428C6"/>
    <w:rsid w:val="00B44E44"/>
    <w:rsid w:val="00B45DB8"/>
    <w:rsid w:val="00B53A54"/>
    <w:rsid w:val="00B57253"/>
    <w:rsid w:val="00B65824"/>
    <w:rsid w:val="00B711E5"/>
    <w:rsid w:val="00B71E73"/>
    <w:rsid w:val="00B81BFC"/>
    <w:rsid w:val="00B85CC3"/>
    <w:rsid w:val="00B878CB"/>
    <w:rsid w:val="00B87F4F"/>
    <w:rsid w:val="00B96090"/>
    <w:rsid w:val="00B96A9A"/>
    <w:rsid w:val="00B96E76"/>
    <w:rsid w:val="00BA068E"/>
    <w:rsid w:val="00BA1E90"/>
    <w:rsid w:val="00BA2BF5"/>
    <w:rsid w:val="00BA2E0E"/>
    <w:rsid w:val="00BC17A5"/>
    <w:rsid w:val="00BC1B86"/>
    <w:rsid w:val="00BC2611"/>
    <w:rsid w:val="00BC7247"/>
    <w:rsid w:val="00BD0FCF"/>
    <w:rsid w:val="00BE116C"/>
    <w:rsid w:val="00BE3D5E"/>
    <w:rsid w:val="00BE598D"/>
    <w:rsid w:val="00BF0E6F"/>
    <w:rsid w:val="00BF2163"/>
    <w:rsid w:val="00C031B8"/>
    <w:rsid w:val="00C041C7"/>
    <w:rsid w:val="00C04CBD"/>
    <w:rsid w:val="00C109AA"/>
    <w:rsid w:val="00C10CA7"/>
    <w:rsid w:val="00C1323F"/>
    <w:rsid w:val="00C25CCE"/>
    <w:rsid w:val="00C30494"/>
    <w:rsid w:val="00C32C74"/>
    <w:rsid w:val="00C40595"/>
    <w:rsid w:val="00C41162"/>
    <w:rsid w:val="00C4268D"/>
    <w:rsid w:val="00C44C94"/>
    <w:rsid w:val="00C45822"/>
    <w:rsid w:val="00C60A87"/>
    <w:rsid w:val="00C6130B"/>
    <w:rsid w:val="00C6671E"/>
    <w:rsid w:val="00C75D6B"/>
    <w:rsid w:val="00C77EAD"/>
    <w:rsid w:val="00C801AE"/>
    <w:rsid w:val="00C806F0"/>
    <w:rsid w:val="00C81246"/>
    <w:rsid w:val="00C83BDA"/>
    <w:rsid w:val="00C8630E"/>
    <w:rsid w:val="00C8753D"/>
    <w:rsid w:val="00C91957"/>
    <w:rsid w:val="00C9274C"/>
    <w:rsid w:val="00C9292C"/>
    <w:rsid w:val="00C95EBB"/>
    <w:rsid w:val="00C96ABA"/>
    <w:rsid w:val="00CA179E"/>
    <w:rsid w:val="00CA2489"/>
    <w:rsid w:val="00CA369D"/>
    <w:rsid w:val="00CA56C9"/>
    <w:rsid w:val="00CA5940"/>
    <w:rsid w:val="00CA59F5"/>
    <w:rsid w:val="00CB3DD6"/>
    <w:rsid w:val="00CC0768"/>
    <w:rsid w:val="00CC3124"/>
    <w:rsid w:val="00CC524D"/>
    <w:rsid w:val="00CC661A"/>
    <w:rsid w:val="00CD05AE"/>
    <w:rsid w:val="00CD1EED"/>
    <w:rsid w:val="00CD6D56"/>
    <w:rsid w:val="00CD7B31"/>
    <w:rsid w:val="00CE03B9"/>
    <w:rsid w:val="00CE5F99"/>
    <w:rsid w:val="00CE6069"/>
    <w:rsid w:val="00CE785B"/>
    <w:rsid w:val="00CF51F3"/>
    <w:rsid w:val="00CF6B40"/>
    <w:rsid w:val="00D0044F"/>
    <w:rsid w:val="00D02729"/>
    <w:rsid w:val="00D03EF0"/>
    <w:rsid w:val="00D05798"/>
    <w:rsid w:val="00D129B2"/>
    <w:rsid w:val="00D14152"/>
    <w:rsid w:val="00D24D3F"/>
    <w:rsid w:val="00D313B6"/>
    <w:rsid w:val="00D410DC"/>
    <w:rsid w:val="00D41C75"/>
    <w:rsid w:val="00D44B82"/>
    <w:rsid w:val="00D459B5"/>
    <w:rsid w:val="00D54099"/>
    <w:rsid w:val="00D543A5"/>
    <w:rsid w:val="00D55BAC"/>
    <w:rsid w:val="00D55E31"/>
    <w:rsid w:val="00D56511"/>
    <w:rsid w:val="00D56852"/>
    <w:rsid w:val="00D61A68"/>
    <w:rsid w:val="00D6581F"/>
    <w:rsid w:val="00D75C1F"/>
    <w:rsid w:val="00D82A7C"/>
    <w:rsid w:val="00D86D33"/>
    <w:rsid w:val="00D86E87"/>
    <w:rsid w:val="00D90DB4"/>
    <w:rsid w:val="00D97783"/>
    <w:rsid w:val="00D9779C"/>
    <w:rsid w:val="00DA00C4"/>
    <w:rsid w:val="00DA3425"/>
    <w:rsid w:val="00DA352B"/>
    <w:rsid w:val="00DA38EB"/>
    <w:rsid w:val="00DA450A"/>
    <w:rsid w:val="00DA62B9"/>
    <w:rsid w:val="00DA67B8"/>
    <w:rsid w:val="00DA768C"/>
    <w:rsid w:val="00DB2558"/>
    <w:rsid w:val="00DB65F4"/>
    <w:rsid w:val="00DB699B"/>
    <w:rsid w:val="00DB6CFD"/>
    <w:rsid w:val="00DB7955"/>
    <w:rsid w:val="00DC1313"/>
    <w:rsid w:val="00DC15F7"/>
    <w:rsid w:val="00DC52A8"/>
    <w:rsid w:val="00DC53F0"/>
    <w:rsid w:val="00DC5A9E"/>
    <w:rsid w:val="00DD31C3"/>
    <w:rsid w:val="00DD49E8"/>
    <w:rsid w:val="00DE644E"/>
    <w:rsid w:val="00DE7989"/>
    <w:rsid w:val="00E001FC"/>
    <w:rsid w:val="00E03EB9"/>
    <w:rsid w:val="00E07107"/>
    <w:rsid w:val="00E07FFB"/>
    <w:rsid w:val="00E2145B"/>
    <w:rsid w:val="00E23621"/>
    <w:rsid w:val="00E24FB5"/>
    <w:rsid w:val="00E2508E"/>
    <w:rsid w:val="00E324EF"/>
    <w:rsid w:val="00E32A0D"/>
    <w:rsid w:val="00E346F4"/>
    <w:rsid w:val="00E37D2F"/>
    <w:rsid w:val="00E43F57"/>
    <w:rsid w:val="00E44B35"/>
    <w:rsid w:val="00E459E2"/>
    <w:rsid w:val="00E509EE"/>
    <w:rsid w:val="00E50A08"/>
    <w:rsid w:val="00E524FF"/>
    <w:rsid w:val="00E54E4E"/>
    <w:rsid w:val="00E54FCF"/>
    <w:rsid w:val="00E604A0"/>
    <w:rsid w:val="00E714EE"/>
    <w:rsid w:val="00E733EE"/>
    <w:rsid w:val="00E74E88"/>
    <w:rsid w:val="00E75AA4"/>
    <w:rsid w:val="00E8154F"/>
    <w:rsid w:val="00E82165"/>
    <w:rsid w:val="00EA3ADD"/>
    <w:rsid w:val="00EA449D"/>
    <w:rsid w:val="00EA46E1"/>
    <w:rsid w:val="00EA5307"/>
    <w:rsid w:val="00EA7359"/>
    <w:rsid w:val="00EB0406"/>
    <w:rsid w:val="00EC05B4"/>
    <w:rsid w:val="00EC60F9"/>
    <w:rsid w:val="00ED0C91"/>
    <w:rsid w:val="00ED18ED"/>
    <w:rsid w:val="00ED260F"/>
    <w:rsid w:val="00ED29C3"/>
    <w:rsid w:val="00ED65DE"/>
    <w:rsid w:val="00EE4F84"/>
    <w:rsid w:val="00EF06A7"/>
    <w:rsid w:val="00EF6B34"/>
    <w:rsid w:val="00F05914"/>
    <w:rsid w:val="00F06F8C"/>
    <w:rsid w:val="00F14C2E"/>
    <w:rsid w:val="00F21062"/>
    <w:rsid w:val="00F268F0"/>
    <w:rsid w:val="00F33746"/>
    <w:rsid w:val="00F35206"/>
    <w:rsid w:val="00F35406"/>
    <w:rsid w:val="00F41151"/>
    <w:rsid w:val="00F444BB"/>
    <w:rsid w:val="00F52A3E"/>
    <w:rsid w:val="00F52AC0"/>
    <w:rsid w:val="00F5416C"/>
    <w:rsid w:val="00F54CA8"/>
    <w:rsid w:val="00F5699B"/>
    <w:rsid w:val="00F570F9"/>
    <w:rsid w:val="00F6006D"/>
    <w:rsid w:val="00F60A2A"/>
    <w:rsid w:val="00F627AA"/>
    <w:rsid w:val="00F64DB4"/>
    <w:rsid w:val="00F66F26"/>
    <w:rsid w:val="00F70873"/>
    <w:rsid w:val="00F708E6"/>
    <w:rsid w:val="00F7235F"/>
    <w:rsid w:val="00F763EA"/>
    <w:rsid w:val="00F80522"/>
    <w:rsid w:val="00F82B57"/>
    <w:rsid w:val="00F8761A"/>
    <w:rsid w:val="00F92CD8"/>
    <w:rsid w:val="00F92D95"/>
    <w:rsid w:val="00F96EAD"/>
    <w:rsid w:val="00FB12A3"/>
    <w:rsid w:val="00FB6CD5"/>
    <w:rsid w:val="00FB7A0F"/>
    <w:rsid w:val="00FC2B15"/>
    <w:rsid w:val="00FE237B"/>
    <w:rsid w:val="00F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1D2B4"/>
  <w15:docId w15:val="{BBA96F7D-CCEA-479E-833F-E5848BE2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Texto independiente Car Car Car,Texto independiente Car Car Car Car"/>
    <w:basedOn w:val="Normal"/>
    <w:link w:val="TextoindependienteCar"/>
    <w:pPr>
      <w:jc w:val="center"/>
    </w:pPr>
    <w:rPr>
      <w:lang w:val="es-ES_tradnl"/>
    </w:rPr>
  </w:style>
  <w:style w:type="paragraph" w:styleId="Textoindependiente2">
    <w:name w:val="Body Text 2"/>
    <w:basedOn w:val="Normal"/>
    <w:pPr>
      <w:jc w:val="both"/>
    </w:pPr>
    <w:rPr>
      <w:sz w:val="32"/>
      <w:lang w:val="en-GB"/>
    </w:rPr>
  </w:style>
  <w:style w:type="paragraph" w:styleId="Textoindependiente3">
    <w:name w:val="Body Text 3"/>
    <w:basedOn w:val="Normal"/>
    <w:rPr>
      <w:sz w:val="18"/>
      <w:lang w:val="es-ES_tradnl"/>
    </w:rPr>
  </w:style>
  <w:style w:type="paragraph" w:customStyle="1" w:styleId="Default">
    <w:name w:val="Default"/>
    <w:rsid w:val="00160DB9"/>
    <w:pPr>
      <w:autoSpaceDE w:val="0"/>
      <w:autoSpaceDN w:val="0"/>
      <w:adjustRightInd w:val="0"/>
    </w:pPr>
    <w:rPr>
      <w:rFonts w:ascii="Times New Roman PS MT" w:hAnsi="Times New Roman PS MT" w:cs="Times New Roman PS MT"/>
      <w:color w:val="000000"/>
      <w:sz w:val="24"/>
      <w:szCs w:val="24"/>
      <w:lang w:val="es-ES_tradnl" w:eastAsia="es-ES_tradnl"/>
    </w:rPr>
  </w:style>
  <w:style w:type="character" w:customStyle="1" w:styleId="A3">
    <w:name w:val="A3"/>
    <w:rsid w:val="00160DB9"/>
    <w:rPr>
      <w:rFonts w:cs="Times New Roman PS MT"/>
      <w:color w:val="221E1F"/>
      <w:sz w:val="11"/>
      <w:szCs w:val="11"/>
    </w:rPr>
  </w:style>
  <w:style w:type="paragraph" w:styleId="Textonotapie">
    <w:name w:val="footnote text"/>
    <w:basedOn w:val="Normal"/>
    <w:link w:val="TextonotapieCar"/>
    <w:uiPriority w:val="99"/>
    <w:qFormat/>
    <w:rsid w:val="00160DB9"/>
    <w:pPr>
      <w:suppressAutoHyphens/>
    </w:pPr>
    <w:rPr>
      <w:sz w:val="20"/>
      <w:szCs w:val="20"/>
      <w:lang w:val="pt-BR" w:eastAsia="ar-SA"/>
    </w:rPr>
  </w:style>
  <w:style w:type="character" w:styleId="Refdenotaalpie">
    <w:name w:val="footnote reference"/>
    <w:uiPriority w:val="99"/>
    <w:qFormat/>
    <w:rsid w:val="00160DB9"/>
    <w:rPr>
      <w:vertAlign w:val="superscript"/>
    </w:rPr>
  </w:style>
  <w:style w:type="character" w:styleId="Hipervnculo">
    <w:name w:val="Hyperlink"/>
    <w:qFormat/>
    <w:rsid w:val="00160DB9"/>
    <w:rPr>
      <w:color w:val="0000FF"/>
      <w:u w:val="single"/>
    </w:rPr>
  </w:style>
  <w:style w:type="table" w:styleId="Tablabsica1">
    <w:name w:val="Table Simple 1"/>
    <w:basedOn w:val="Tablanormal"/>
    <w:rsid w:val="00BC1B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7E08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next w:val="Normal"/>
    <w:link w:val="TtuloCar"/>
    <w:qFormat/>
    <w:rsid w:val="007E08AF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kern w:val="28"/>
      <w:sz w:val="48"/>
      <w:szCs w:val="48"/>
      <w:lang w:val="en-US" w:eastAsia="en-US"/>
    </w:rPr>
  </w:style>
  <w:style w:type="character" w:customStyle="1" w:styleId="TtuloCar">
    <w:name w:val="Título Car"/>
    <w:link w:val="Ttulo"/>
    <w:rsid w:val="007E08AF"/>
    <w:rPr>
      <w:kern w:val="28"/>
      <w:sz w:val="48"/>
      <w:szCs w:val="48"/>
      <w:lang w:val="en-US" w:eastAsia="en-US"/>
    </w:rPr>
  </w:style>
  <w:style w:type="paragraph" w:styleId="Textosinformato">
    <w:name w:val="Plain Text"/>
    <w:basedOn w:val="Normal"/>
    <w:link w:val="TextosinformatoCar"/>
    <w:rsid w:val="000A0691"/>
    <w:rPr>
      <w:rFonts w:ascii="Courier New" w:hAnsi="Courier New" w:cs="Courier New"/>
      <w:sz w:val="20"/>
      <w:szCs w:val="20"/>
      <w:lang w:eastAsia="en-US"/>
    </w:rPr>
  </w:style>
  <w:style w:type="character" w:customStyle="1" w:styleId="TextosinformatoCar">
    <w:name w:val="Texto sin formato Car"/>
    <w:link w:val="Textosinformato"/>
    <w:rsid w:val="000A0691"/>
    <w:rPr>
      <w:rFonts w:ascii="Courier New" w:hAnsi="Courier New" w:cs="Courier New"/>
      <w:lang w:eastAsia="en-US"/>
    </w:rPr>
  </w:style>
  <w:style w:type="paragraph" w:styleId="Textodebloque">
    <w:name w:val="Block Text"/>
    <w:basedOn w:val="Normal"/>
    <w:rsid w:val="009A787F"/>
    <w:pPr>
      <w:tabs>
        <w:tab w:val="left" w:pos="10065"/>
      </w:tabs>
      <w:ind w:left="426" w:right="254"/>
      <w:jc w:val="both"/>
    </w:pPr>
    <w:rPr>
      <w:b/>
      <w:szCs w:val="20"/>
    </w:rPr>
  </w:style>
  <w:style w:type="paragraph" w:styleId="Sangra3detindependiente">
    <w:name w:val="Body Text Indent 3"/>
    <w:basedOn w:val="Normal"/>
    <w:link w:val="Sangra3detindependienteCar"/>
    <w:rsid w:val="00F64DB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F64DB4"/>
    <w:rPr>
      <w:sz w:val="16"/>
      <w:szCs w:val="16"/>
    </w:rPr>
  </w:style>
  <w:style w:type="character" w:customStyle="1" w:styleId="TextonotapieCar">
    <w:name w:val="Texto nota pie Car"/>
    <w:link w:val="Textonotapie"/>
    <w:uiPriority w:val="99"/>
    <w:qFormat/>
    <w:rsid w:val="00F96EAD"/>
    <w:rPr>
      <w:lang w:val="pt-BR" w:eastAsia="ar-SA"/>
    </w:rPr>
  </w:style>
  <w:style w:type="paragraph" w:customStyle="1" w:styleId="Tcnico4">
    <w:name w:val="TÀ)Àcnico 4"/>
    <w:rsid w:val="000661C1"/>
    <w:pPr>
      <w:tabs>
        <w:tab w:val="left" w:pos="-720"/>
      </w:tabs>
    </w:pPr>
    <w:rPr>
      <w:rFonts w:ascii="Courier New" w:hAnsi="Courier New"/>
      <w:b/>
      <w:sz w:val="24"/>
      <w:lang w:val="en-US"/>
    </w:rPr>
  </w:style>
  <w:style w:type="character" w:customStyle="1" w:styleId="TextoindependienteCar">
    <w:name w:val="Texto independiente Car"/>
    <w:aliases w:val="Texto independiente Car Car Car Car1,Texto independiente Car Car Car Car Car"/>
    <w:link w:val="Textoindependiente"/>
    <w:rsid w:val="00784A39"/>
    <w:rPr>
      <w:sz w:val="24"/>
      <w:szCs w:val="24"/>
      <w:lang w:val="es-ES_tradnl"/>
    </w:rPr>
  </w:style>
  <w:style w:type="paragraph" w:customStyle="1" w:styleId="NormalParagraphStyle">
    <w:name w:val="NormalParagraphStyle"/>
    <w:basedOn w:val="Normal"/>
    <w:uiPriority w:val="99"/>
    <w:rsid w:val="00C8753D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s-ES_tradnl"/>
    </w:rPr>
  </w:style>
  <w:style w:type="table" w:styleId="Tablaclsica1">
    <w:name w:val="Table Classic 1"/>
    <w:basedOn w:val="Tablanormal"/>
    <w:rsid w:val="00A616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ennegrita">
    <w:name w:val="Strong"/>
    <w:uiPriority w:val="22"/>
    <w:qFormat/>
    <w:rsid w:val="0092065B"/>
    <w:rPr>
      <w:b/>
    </w:rPr>
  </w:style>
  <w:style w:type="character" w:customStyle="1" w:styleId="mediumtext">
    <w:name w:val="medium_text"/>
    <w:rsid w:val="00A00C71"/>
  </w:style>
  <w:style w:type="paragraph" w:customStyle="1" w:styleId="TEXTOIndiceblanca">
    <w:name w:val="TEXTO Indice blanca"/>
    <w:basedOn w:val="Normal"/>
    <w:uiPriority w:val="99"/>
    <w:rsid w:val="00695270"/>
    <w:pPr>
      <w:tabs>
        <w:tab w:val="left" w:pos="420"/>
        <w:tab w:val="right" w:leader="dot" w:pos="10280"/>
      </w:tabs>
      <w:suppressAutoHyphens/>
      <w:autoSpaceDE w:val="0"/>
      <w:autoSpaceDN w:val="0"/>
      <w:adjustRightInd w:val="0"/>
      <w:spacing w:after="57" w:line="288" w:lineRule="auto"/>
      <w:ind w:left="400" w:hanging="400"/>
      <w:textAlignment w:val="center"/>
    </w:pPr>
    <w:rPr>
      <w:color w:val="000000"/>
      <w:sz w:val="20"/>
      <w:szCs w:val="20"/>
      <w:lang w:val="es-ES_tradnl" w:eastAsia="es-US"/>
    </w:rPr>
  </w:style>
  <w:style w:type="paragraph" w:customStyle="1" w:styleId="Pa15">
    <w:name w:val="Pa15"/>
    <w:basedOn w:val="Default"/>
    <w:next w:val="Default"/>
    <w:uiPriority w:val="99"/>
    <w:rsid w:val="002F60CA"/>
    <w:pPr>
      <w:spacing w:line="201" w:lineRule="atLeast"/>
    </w:pPr>
    <w:rPr>
      <w:rFonts w:ascii="Times New Roman" w:hAnsi="Times New Roman" w:cs="Times New Roman"/>
      <w:color w:val="auto"/>
      <w:lang w:val="es-US" w:eastAsia="es-US"/>
    </w:rPr>
  </w:style>
  <w:style w:type="character" w:customStyle="1" w:styleId="A8">
    <w:name w:val="A8"/>
    <w:uiPriority w:val="99"/>
    <w:rsid w:val="002F60CA"/>
    <w:rPr>
      <w:color w:val="000000"/>
    </w:rPr>
  </w:style>
  <w:style w:type="paragraph" w:customStyle="1" w:styleId="Pa17">
    <w:name w:val="Pa17"/>
    <w:basedOn w:val="Default"/>
    <w:next w:val="Default"/>
    <w:uiPriority w:val="99"/>
    <w:rsid w:val="00BA1E90"/>
    <w:pPr>
      <w:spacing w:line="201" w:lineRule="atLeast"/>
    </w:pPr>
    <w:rPr>
      <w:rFonts w:ascii="Times New Roman" w:hAnsi="Times New Roman" w:cs="Times New Roman"/>
      <w:color w:val="auto"/>
      <w:lang w:val="es-US" w:eastAsia="es-US"/>
    </w:rPr>
  </w:style>
  <w:style w:type="paragraph" w:customStyle="1" w:styleId="Pa16">
    <w:name w:val="Pa16"/>
    <w:basedOn w:val="Default"/>
    <w:next w:val="Default"/>
    <w:uiPriority w:val="99"/>
    <w:rsid w:val="00C25CCE"/>
    <w:pPr>
      <w:spacing w:line="201" w:lineRule="atLeast"/>
    </w:pPr>
    <w:rPr>
      <w:rFonts w:ascii="Times New Roman" w:hAnsi="Times New Roman" w:cs="Times New Roman"/>
      <w:color w:val="auto"/>
      <w:lang w:val="es-US" w:eastAsia="es-US"/>
    </w:rPr>
  </w:style>
  <w:style w:type="paragraph" w:customStyle="1" w:styleId="Pa19">
    <w:name w:val="Pa19"/>
    <w:basedOn w:val="Default"/>
    <w:next w:val="Default"/>
    <w:uiPriority w:val="99"/>
    <w:rsid w:val="00742DA0"/>
    <w:pPr>
      <w:spacing w:line="201" w:lineRule="atLeast"/>
    </w:pPr>
    <w:rPr>
      <w:rFonts w:ascii="Minion Pro" w:hAnsi="Minion Pro" w:cs="Times New Roman"/>
      <w:color w:val="auto"/>
      <w:lang w:val="es-US" w:eastAsia="es-US"/>
    </w:rPr>
  </w:style>
  <w:style w:type="character" w:customStyle="1" w:styleId="A10">
    <w:name w:val="A10"/>
    <w:uiPriority w:val="99"/>
    <w:rsid w:val="008429D4"/>
    <w:rPr>
      <w:rFonts w:cs="Minion Pro"/>
      <w:color w:val="221E1F"/>
      <w:sz w:val="11"/>
      <w:szCs w:val="11"/>
    </w:rPr>
  </w:style>
  <w:style w:type="character" w:customStyle="1" w:styleId="A5">
    <w:name w:val="A5"/>
    <w:uiPriority w:val="99"/>
    <w:rsid w:val="008B17CD"/>
    <w:rPr>
      <w:b/>
      <w:bCs/>
      <w:color w:val="FFFFFF"/>
    </w:rPr>
  </w:style>
  <w:style w:type="paragraph" w:customStyle="1" w:styleId="DOI">
    <w:name w:val="DOI"/>
    <w:basedOn w:val="Normal"/>
    <w:uiPriority w:val="99"/>
    <w:rsid w:val="00083801"/>
    <w:pPr>
      <w:autoSpaceDE w:val="0"/>
      <w:autoSpaceDN w:val="0"/>
      <w:adjustRightInd w:val="0"/>
      <w:spacing w:line="288" w:lineRule="auto"/>
      <w:jc w:val="center"/>
    </w:pPr>
    <w:rPr>
      <w:rFonts w:ascii="Zurich Cn BT" w:eastAsia="Calibri" w:hAnsi="Zurich Cn BT" w:cs="Zurich Cn BT"/>
      <w:color w:val="FFFFFF"/>
      <w:sz w:val="18"/>
      <w:szCs w:val="18"/>
      <w:lang w:val="es-ES_tradn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11409F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rsid w:val="00E43F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43F57"/>
    <w:rPr>
      <w:sz w:val="24"/>
      <w:szCs w:val="24"/>
    </w:rPr>
  </w:style>
  <w:style w:type="paragraph" w:styleId="Piedepgina">
    <w:name w:val="footer"/>
    <w:basedOn w:val="Normal"/>
    <w:link w:val="PiedepginaCar"/>
    <w:rsid w:val="00E43F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43F57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F268F0"/>
    <w:rPr>
      <w:sz w:val="20"/>
      <w:szCs w:val="20"/>
    </w:rPr>
  </w:style>
  <w:style w:type="character" w:customStyle="1" w:styleId="TextocomentarioCar">
    <w:name w:val="Texto comentario Car"/>
    <w:link w:val="Textocomentario"/>
    <w:rsid w:val="00F268F0"/>
    <w:rPr>
      <w:lang w:val="es-ES" w:eastAsia="es-ES"/>
    </w:rPr>
  </w:style>
  <w:style w:type="character" w:styleId="Refdecomentario">
    <w:name w:val="annotation reference"/>
    <w:uiPriority w:val="99"/>
    <w:unhideWhenUsed/>
    <w:rsid w:val="00F268F0"/>
    <w:rPr>
      <w:sz w:val="16"/>
      <w:szCs w:val="16"/>
    </w:rPr>
  </w:style>
  <w:style w:type="paragraph" w:styleId="Textodeglobo">
    <w:name w:val="Balloon Text"/>
    <w:basedOn w:val="Normal"/>
    <w:link w:val="TextodegloboCar"/>
    <w:rsid w:val="00F268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268F0"/>
    <w:rPr>
      <w:rFonts w:ascii="Tahoma" w:hAnsi="Tahoma" w:cs="Tahoma"/>
      <w:sz w:val="16"/>
      <w:szCs w:val="16"/>
      <w:lang w:val="es-ES" w:eastAsia="es-ES"/>
    </w:rPr>
  </w:style>
  <w:style w:type="paragraph" w:customStyle="1" w:styleId="Fecha1">
    <w:name w:val="Fecha1"/>
    <w:basedOn w:val="Normal"/>
    <w:rsid w:val="00A4692B"/>
    <w:pPr>
      <w:spacing w:before="100" w:beforeAutospacing="1" w:after="100" w:afterAutospacing="1"/>
    </w:pPr>
  </w:style>
  <w:style w:type="table" w:customStyle="1" w:styleId="Tablanormal31">
    <w:name w:val="Tabla normal 31"/>
    <w:basedOn w:val="Tablanormal"/>
    <w:uiPriority w:val="43"/>
    <w:rsid w:val="00A47FD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236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236D1"/>
    <w:rPr>
      <w:rFonts w:ascii="Courier New" w:hAnsi="Courier New"/>
    </w:rPr>
  </w:style>
  <w:style w:type="character" w:styleId="nfasis">
    <w:name w:val="Emphasis"/>
    <w:uiPriority w:val="20"/>
    <w:qFormat/>
    <w:rsid w:val="00364100"/>
    <w:rPr>
      <w:rFonts w:cs="Times New Roman"/>
      <w:i/>
      <w:iCs/>
    </w:rPr>
  </w:style>
  <w:style w:type="paragraph" w:customStyle="1" w:styleId="a">
    <w:name w:val="正文"/>
    <w:rsid w:val="00CD1EED"/>
    <w:pPr>
      <w:spacing w:before="100" w:beforeAutospacing="1" w:after="100" w:afterAutospacing="1" w:line="256" w:lineRule="auto"/>
    </w:pPr>
    <w:rPr>
      <w:rFonts w:ascii="Calibri" w:hAnsi="Calibri"/>
      <w:sz w:val="24"/>
      <w:szCs w:val="24"/>
      <w:lang w:val="en-US" w:eastAsia="zh-CN"/>
    </w:rPr>
  </w:style>
  <w:style w:type="character" w:customStyle="1" w:styleId="15">
    <w:name w:val="15"/>
    <w:rsid w:val="00CD1EED"/>
    <w:rPr>
      <w:rFonts w:ascii="Calibri" w:hAnsi="Calibri" w:cs="Calibri" w:hint="default"/>
      <w:color w:val="0000FF"/>
      <w:u w:val="single"/>
    </w:rPr>
  </w:style>
  <w:style w:type="character" w:customStyle="1" w:styleId="fontstyle01">
    <w:name w:val="fontstyle01"/>
    <w:basedOn w:val="Fuentedeprrafopredeter"/>
    <w:rsid w:val="005E6B5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Textonotapie1">
    <w:name w:val="Texto nota pie1"/>
    <w:basedOn w:val="Normal"/>
    <w:next w:val="Textonotapie"/>
    <w:uiPriority w:val="99"/>
    <w:rsid w:val="005E6B51"/>
    <w:rPr>
      <w:rFonts w:ascii="Calibri" w:eastAsiaTheme="minorHAnsi" w:hAnsi="Calibri"/>
      <w:sz w:val="20"/>
      <w:szCs w:val="20"/>
      <w:lang w:val="es-US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5E6B51"/>
  </w:style>
  <w:style w:type="paragraph" w:customStyle="1" w:styleId="Pa11">
    <w:name w:val="Pa11"/>
    <w:basedOn w:val="Default"/>
    <w:next w:val="Default"/>
    <w:uiPriority w:val="99"/>
    <w:rsid w:val="005E6B51"/>
    <w:pPr>
      <w:spacing w:line="201" w:lineRule="atLeast"/>
    </w:pPr>
    <w:rPr>
      <w:rFonts w:ascii="Helvetica LT Std Light" w:hAnsi="Helvetica LT Std Light" w:cs="Times New Roman"/>
      <w:color w:val="auto"/>
      <w:lang w:val="es-ES" w:eastAsia="es-ES"/>
    </w:rPr>
  </w:style>
  <w:style w:type="character" w:customStyle="1" w:styleId="y2iqfc">
    <w:name w:val="y2iqfc"/>
    <w:rsid w:val="00F7235F"/>
  </w:style>
  <w:style w:type="character" w:customStyle="1" w:styleId="PrrafodelistaCar">
    <w:name w:val="Párrafo de lista Car"/>
    <w:link w:val="Prrafodelista"/>
    <w:uiPriority w:val="34"/>
    <w:rsid w:val="00F7235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pt/dicionario/ingles-portugues/evaluation" TargetMode="External"/><Relationship Id="rId13" Type="http://schemas.openxmlformats.org/officeDocument/2006/relationships/hyperlink" Target="https://dictionary.cambridge.org/pt/dicionario/ingles-portugues/th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ctionary.cambridge.org/pt/dicionario/ingles-portugues/of" TargetMode="External"/><Relationship Id="rId17" Type="http://schemas.openxmlformats.org/officeDocument/2006/relationships/hyperlink" Target="https://dictionary.cambridge.org/pt/dicionario/ingles-portugues/angol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pt/dicionario/ingles-portugues/perimet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tionary.cambridge.org/pt/dicionario/ingles-portugues/performa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tionary.cambridge.org/pt/dicionario/ingles-portugues/system" TargetMode="External"/><Relationship Id="rId10" Type="http://schemas.openxmlformats.org/officeDocument/2006/relationships/hyperlink" Target="https://dictionary.cambridge.org/pt/dicionario/ingles-portugues/th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pt/dicionario/ingles-portugues/of" TargetMode="External"/><Relationship Id="rId14" Type="http://schemas.openxmlformats.org/officeDocument/2006/relationships/hyperlink" Target="https://dictionary.cambridge.org/pt/dicionario/ingles-portugues/irrigat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DC2B-1F48-4DE8-8238-A98B6834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2107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ÍNDICE ACUMULATIVO DE LA REVISTA CIENCIAS TÉCNICAS AGROPECUARIAS</vt:lpstr>
    </vt:vector>
  </TitlesOfParts>
  <Company>casa</Company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ÍNDICE ACUMULATIVO DE LA REVISTA CIENCIAS TÉCNICAS AGROPECUARIAS</dc:title>
  <dc:creator>Pedro Paneque Rondón</dc:creator>
  <cp:lastModifiedBy>Paneque</cp:lastModifiedBy>
  <cp:revision>13</cp:revision>
  <dcterms:created xsi:type="dcterms:W3CDTF">2023-11-21T10:08:00Z</dcterms:created>
  <dcterms:modified xsi:type="dcterms:W3CDTF">2024-10-27T10:01:00Z</dcterms:modified>
</cp:coreProperties>
</file>